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B5" w:rsidRPr="003366B5" w:rsidRDefault="00BF748D" w:rsidP="003366B5">
      <w:pPr>
        <w:rPr>
          <w:rFonts w:ascii="Calibri" w:eastAsia="Calibri" w:hAnsi="Calibri" w:cs="Times New Roman"/>
          <w:sz w:val="24"/>
        </w:rPr>
      </w:pPr>
      <w:r>
        <w:rPr>
          <w:rFonts w:ascii="Calibri" w:eastAsia="Calibri" w:hAnsi="Calibri" w:cs="Times New Roman"/>
          <w:sz w:val="24"/>
        </w:rPr>
        <w:t>Załącznik nr 3</w:t>
      </w:r>
      <w:bookmarkStart w:id="0" w:name="_GoBack"/>
      <w:bookmarkEnd w:id="0"/>
      <w:r w:rsidR="003366B5" w:rsidRPr="003366B5">
        <w:rPr>
          <w:rFonts w:ascii="Calibri" w:eastAsia="Calibri" w:hAnsi="Calibri" w:cs="Times New Roman"/>
          <w:sz w:val="24"/>
        </w:rPr>
        <w:t xml:space="preserve"> projekt umowy</w:t>
      </w:r>
    </w:p>
    <w:p w:rsidR="002754E0" w:rsidRDefault="002754E0" w:rsidP="00471445">
      <w:pPr>
        <w:jc w:val="center"/>
        <w:rPr>
          <w:rFonts w:ascii="Calibri" w:eastAsia="Calibri" w:hAnsi="Calibri" w:cs="Times New Roman"/>
          <w:sz w:val="24"/>
        </w:rPr>
      </w:pPr>
      <w:r>
        <w:rPr>
          <w:rFonts w:ascii="Calibri" w:eastAsia="Calibri" w:hAnsi="Calibri" w:cs="Times New Roman"/>
          <w:b/>
          <w:sz w:val="24"/>
        </w:rPr>
        <w:t>UMOWA  nr</w:t>
      </w:r>
    </w:p>
    <w:p w:rsidR="002754E0" w:rsidRDefault="002754E0" w:rsidP="002754E0">
      <w:pPr>
        <w:jc w:val="both"/>
        <w:rPr>
          <w:rFonts w:ascii="Calibri" w:eastAsia="Calibri" w:hAnsi="Calibri" w:cs="Times New Roman"/>
          <w:sz w:val="24"/>
        </w:rPr>
      </w:pPr>
      <w:r>
        <w:rPr>
          <w:rFonts w:ascii="Calibri" w:eastAsia="Calibri" w:hAnsi="Calibri" w:cs="Times New Roman"/>
          <w:sz w:val="24"/>
        </w:rPr>
        <w:t xml:space="preserve">Zawarta w dniu </w:t>
      </w:r>
      <w:r w:rsidR="00E437DA">
        <w:rPr>
          <w:rFonts w:ascii="Calibri" w:eastAsia="Calibri" w:hAnsi="Calibri" w:cs="Times New Roman"/>
          <w:bCs/>
          <w:sz w:val="24"/>
        </w:rPr>
        <w:t>………………….</w:t>
      </w:r>
      <w:r>
        <w:rPr>
          <w:rFonts w:ascii="Calibri" w:eastAsia="Calibri" w:hAnsi="Calibri" w:cs="Times New Roman"/>
          <w:b/>
          <w:bCs/>
          <w:sz w:val="24"/>
        </w:rPr>
        <w:t>.</w:t>
      </w:r>
      <w:r>
        <w:rPr>
          <w:rFonts w:ascii="Calibri" w:eastAsia="Calibri" w:hAnsi="Calibri" w:cs="Times New Roman"/>
          <w:sz w:val="24"/>
        </w:rPr>
        <w:t xml:space="preserve"> w Rzeszowie pomiędzy:</w:t>
      </w:r>
    </w:p>
    <w:p w:rsidR="002754E0" w:rsidRPr="00B415F2" w:rsidRDefault="002754E0" w:rsidP="002754E0">
      <w:pPr>
        <w:jc w:val="both"/>
        <w:rPr>
          <w:rFonts w:ascii="Calibri" w:eastAsia="Calibri" w:hAnsi="Calibri" w:cs="Times New Roman"/>
          <w:sz w:val="24"/>
        </w:rPr>
      </w:pPr>
      <w:r>
        <w:rPr>
          <w:rFonts w:ascii="Calibri" w:eastAsia="Calibri" w:hAnsi="Calibri" w:cs="Times New Roman"/>
          <w:sz w:val="24"/>
        </w:rPr>
        <w:t>Gminą Miasto Rzeszów ul. Rynek 1, 3</w:t>
      </w:r>
      <w:r w:rsidR="001D5921">
        <w:rPr>
          <w:rFonts w:ascii="Calibri" w:eastAsia="Calibri" w:hAnsi="Calibri" w:cs="Times New Roman"/>
          <w:sz w:val="24"/>
        </w:rPr>
        <w:t xml:space="preserve">5-064 Rzeszów NIP 813-000-86-13 reprezentowaną </w:t>
      </w:r>
      <w:r>
        <w:rPr>
          <w:rFonts w:ascii="Calibri" w:eastAsia="Calibri" w:hAnsi="Calibri" w:cs="Times New Roman"/>
          <w:sz w:val="24"/>
        </w:rPr>
        <w:t>przez:</w:t>
      </w:r>
      <w:r w:rsidR="001D5921">
        <w:rPr>
          <w:rFonts w:ascii="Calibri" w:eastAsia="Calibri" w:hAnsi="Calibri" w:cs="Times New Roman"/>
          <w:sz w:val="24"/>
        </w:rPr>
        <w:t xml:space="preserve"> przez mgr</w:t>
      </w:r>
      <w:r>
        <w:rPr>
          <w:rFonts w:ascii="Calibri" w:eastAsia="Calibri" w:hAnsi="Calibri" w:cs="Times New Roman"/>
          <w:sz w:val="24"/>
        </w:rPr>
        <w:t xml:space="preserve"> Magdalenę Bukała  - </w:t>
      </w:r>
      <w:r w:rsidR="001D5921">
        <w:rPr>
          <w:rFonts w:ascii="Calibri" w:eastAsia="Calibri" w:hAnsi="Calibri" w:cs="Times New Roman"/>
          <w:sz w:val="24"/>
        </w:rPr>
        <w:t>p.o.</w:t>
      </w:r>
      <w:r>
        <w:rPr>
          <w:rFonts w:ascii="Calibri" w:eastAsia="Calibri" w:hAnsi="Calibri" w:cs="Times New Roman"/>
          <w:sz w:val="24"/>
        </w:rPr>
        <w:t xml:space="preserve"> Dyrektora </w:t>
      </w:r>
      <w:r w:rsidR="001D5921">
        <w:rPr>
          <w:rFonts w:ascii="Calibri" w:eastAsia="Calibri" w:hAnsi="Calibri" w:cs="Times New Roman"/>
          <w:sz w:val="24"/>
        </w:rPr>
        <w:t xml:space="preserve">Zespołu Szkół Kształcenia Ustawicznego z siedzibą 35-225 Rzeszów ul. mjr H. Sucharskiego 4. </w:t>
      </w:r>
      <w:r>
        <w:rPr>
          <w:rFonts w:ascii="Calibri" w:eastAsia="Calibri" w:hAnsi="Calibri" w:cs="Times New Roman"/>
          <w:sz w:val="24"/>
        </w:rPr>
        <w:t>zwanym w dalszej części umowy Zamawiającym</w:t>
      </w:r>
    </w:p>
    <w:p w:rsidR="002754E0" w:rsidRDefault="00E437DA" w:rsidP="003B3B00">
      <w:pPr>
        <w:rPr>
          <w:rFonts w:ascii="Calibri" w:eastAsia="Calibri" w:hAnsi="Calibri" w:cs="Times New Roman"/>
          <w:sz w:val="24"/>
        </w:rPr>
      </w:pPr>
      <w:r>
        <w:rPr>
          <w:rFonts w:ascii="Calibri" w:eastAsia="Calibri" w:hAnsi="Calibri" w:cs="Times New Roman"/>
          <w:sz w:val="24"/>
        </w:rPr>
        <w:t xml:space="preserve"> a, …………………………………………………</w:t>
      </w:r>
      <w:r w:rsidR="003B3B00">
        <w:rPr>
          <w:rFonts w:ascii="Calibri" w:eastAsia="Calibri" w:hAnsi="Calibri" w:cs="Times New Roman"/>
          <w:sz w:val="24"/>
        </w:rPr>
        <w:t xml:space="preserve">                                                               </w:t>
      </w:r>
      <w:r>
        <w:rPr>
          <w:rFonts w:ascii="Calibri" w:eastAsia="Calibri" w:hAnsi="Calibri" w:cs="Times New Roman"/>
          <w:sz w:val="24"/>
        </w:rPr>
        <w:t xml:space="preserve">                </w:t>
      </w:r>
    </w:p>
    <w:p w:rsidR="003B3B00" w:rsidRDefault="003B3B00" w:rsidP="003B3B00">
      <w:pPr>
        <w:rPr>
          <w:rFonts w:ascii="Calibri" w:eastAsia="Calibri" w:hAnsi="Calibri" w:cs="Times New Roman"/>
          <w:sz w:val="24"/>
        </w:rPr>
      </w:pPr>
      <w:r>
        <w:rPr>
          <w:rFonts w:ascii="Calibri" w:eastAsia="Calibri" w:hAnsi="Calibri" w:cs="Times New Roman"/>
          <w:sz w:val="24"/>
        </w:rPr>
        <w:t>NI</w:t>
      </w:r>
      <w:r w:rsidR="00E437DA">
        <w:rPr>
          <w:rFonts w:ascii="Calibri" w:eastAsia="Calibri" w:hAnsi="Calibri" w:cs="Times New Roman"/>
          <w:sz w:val="24"/>
        </w:rPr>
        <w:t>P ………………………………………</w:t>
      </w:r>
    </w:p>
    <w:p w:rsidR="002754E0" w:rsidRDefault="002754E0" w:rsidP="002754E0">
      <w:pPr>
        <w:jc w:val="both"/>
        <w:rPr>
          <w:rFonts w:ascii="Calibri" w:eastAsia="Calibri" w:hAnsi="Calibri" w:cs="Times New Roman"/>
          <w:sz w:val="24"/>
        </w:rPr>
      </w:pPr>
      <w:r>
        <w:rPr>
          <w:rFonts w:ascii="Calibri" w:eastAsia="Calibri" w:hAnsi="Calibri" w:cs="Times New Roman"/>
          <w:sz w:val="24"/>
        </w:rPr>
        <w:t xml:space="preserve">reprezentowaną przez: </w:t>
      </w:r>
      <w:r w:rsidR="00E437DA">
        <w:rPr>
          <w:rFonts w:ascii="Calibri" w:eastAsia="Calibri" w:hAnsi="Calibri" w:cs="Times New Roman"/>
          <w:sz w:val="24"/>
        </w:rPr>
        <w:t>……………………………………………….</w:t>
      </w:r>
    </w:p>
    <w:p w:rsidR="002754E0" w:rsidRDefault="002754E0" w:rsidP="002754E0">
      <w:pPr>
        <w:jc w:val="both"/>
        <w:rPr>
          <w:rFonts w:ascii="Calibri" w:eastAsia="Calibri" w:hAnsi="Calibri" w:cs="Times New Roman"/>
          <w:sz w:val="24"/>
        </w:rPr>
      </w:pPr>
      <w:r>
        <w:rPr>
          <w:rFonts w:ascii="Calibri" w:eastAsia="Calibri" w:hAnsi="Calibri" w:cs="Times New Roman"/>
          <w:sz w:val="24"/>
        </w:rPr>
        <w:t xml:space="preserve"> zwanym w dalszej części umowy Wykonawcą</w:t>
      </w:r>
    </w:p>
    <w:p w:rsidR="002754E0" w:rsidRDefault="002754E0" w:rsidP="002754E0">
      <w:pPr>
        <w:jc w:val="both"/>
        <w:rPr>
          <w:rFonts w:ascii="Calibri" w:eastAsia="Calibri" w:hAnsi="Calibri" w:cs="Times New Roman"/>
          <w:sz w:val="24"/>
        </w:rPr>
      </w:pP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1.</w:t>
      </w:r>
    </w:p>
    <w:p w:rsidR="002754E0" w:rsidRDefault="002754E0" w:rsidP="002754E0">
      <w:pPr>
        <w:rPr>
          <w:rFonts w:ascii="Calibri" w:eastAsia="Calibri" w:hAnsi="Calibri" w:cs="Times New Roman"/>
          <w:sz w:val="24"/>
          <w:szCs w:val="24"/>
        </w:rPr>
      </w:pPr>
      <w:r>
        <w:rPr>
          <w:rFonts w:ascii="Calibri" w:eastAsia="Calibri" w:hAnsi="Calibri" w:cs="Times New Roman"/>
          <w:sz w:val="24"/>
        </w:rPr>
        <w:t xml:space="preserve">1.Zamawiający zleca, a Wykonawca przyjmuje do wykonania roboty polegające na : </w:t>
      </w:r>
      <w:r>
        <w:rPr>
          <w:rFonts w:ascii="Calibri" w:eastAsia="Calibri" w:hAnsi="Calibri" w:cs="Times New Roman"/>
          <w:sz w:val="24"/>
          <w:szCs w:val="24"/>
        </w:rPr>
        <w:t xml:space="preserve"> </w:t>
      </w:r>
    </w:p>
    <w:p w:rsidR="002754E0" w:rsidRPr="001D5921" w:rsidRDefault="00577A1A" w:rsidP="000D0307">
      <w:pPr>
        <w:rPr>
          <w:b/>
          <w:sz w:val="24"/>
          <w:szCs w:val="24"/>
        </w:rPr>
      </w:pPr>
      <w:r>
        <w:rPr>
          <w:b/>
          <w:sz w:val="24"/>
          <w:szCs w:val="24"/>
        </w:rPr>
        <w:t>……………………………………………………………………………….</w:t>
      </w:r>
      <w:r w:rsidR="001D5921">
        <w:rPr>
          <w:b/>
          <w:sz w:val="24"/>
          <w:szCs w:val="24"/>
        </w:rPr>
        <w:t xml:space="preserve">                                                             </w:t>
      </w:r>
      <w:r w:rsidR="000D0307">
        <w:rPr>
          <w:rFonts w:ascii="Calibri" w:eastAsia="Calibri" w:hAnsi="Calibri" w:cs="Times New Roman"/>
          <w:sz w:val="24"/>
          <w:szCs w:val="24"/>
        </w:rPr>
        <w:t>Zgodnie z przedmiarem robót</w:t>
      </w:r>
      <w:r w:rsidR="001D5921">
        <w:rPr>
          <w:rFonts w:ascii="Calibri" w:eastAsia="Calibri" w:hAnsi="Calibri" w:cs="Times New Roman"/>
          <w:sz w:val="24"/>
          <w:szCs w:val="24"/>
        </w:rPr>
        <w:t xml:space="preserve"> i warunkami zawartymi w zapytaniu ofertowym</w:t>
      </w:r>
      <w:r w:rsidR="002754E0">
        <w:rPr>
          <w:rFonts w:ascii="Calibri" w:eastAsia="Calibri" w:hAnsi="Calibri" w:cs="Times New Roman"/>
          <w:sz w:val="24"/>
          <w:szCs w:val="24"/>
        </w:rPr>
        <w:t>.</w:t>
      </w:r>
      <w:r w:rsidR="000D0307">
        <w:rPr>
          <w:rFonts w:ascii="Calibri" w:eastAsia="Calibri" w:hAnsi="Calibri" w:cs="Times New Roman"/>
          <w:sz w:val="24"/>
          <w:szCs w:val="24"/>
        </w:rPr>
        <w:t xml:space="preserve">                                                                                                                           </w:t>
      </w:r>
      <w:r w:rsidR="002754E0">
        <w:rPr>
          <w:rFonts w:ascii="Calibri" w:eastAsia="Calibri" w:hAnsi="Calibri" w:cs="Times New Roman"/>
          <w:sz w:val="24"/>
        </w:rPr>
        <w:t>3. Wykonawca zobowiązuje się wykonać przedmiot umowy zgodnie ze sztuką  budowlaną, oraz obowiązującymi normami, przepisami i kosztorysem ofertowym.</w:t>
      </w:r>
      <w:r w:rsidR="000D0307">
        <w:rPr>
          <w:rFonts w:ascii="Calibri" w:eastAsia="Calibri" w:hAnsi="Calibri" w:cs="Times New Roman"/>
          <w:sz w:val="24"/>
          <w:szCs w:val="24"/>
        </w:rPr>
        <w:t xml:space="preserve">                                                                   </w:t>
      </w:r>
      <w:r w:rsidR="002754E0">
        <w:rPr>
          <w:rFonts w:ascii="Calibri" w:eastAsia="Calibri" w:hAnsi="Calibri" w:cs="Times New Roman"/>
          <w:sz w:val="24"/>
        </w:rPr>
        <w:t>4. Przed przystąpieniem do wykonania zakresu umownego Wykonawca jest zobowiązany dokonać rzeczywistych pomiarów bo wynagrodzenie Wykonawcy jest w formie ryczałtu .</w:t>
      </w:r>
    </w:p>
    <w:p w:rsidR="002754E0" w:rsidRDefault="002754E0" w:rsidP="001D5921">
      <w:pPr>
        <w:ind w:left="284" w:hanging="284"/>
        <w:jc w:val="center"/>
        <w:rPr>
          <w:rFonts w:ascii="Calibri" w:eastAsia="Calibri" w:hAnsi="Calibri" w:cs="Times New Roman"/>
          <w:sz w:val="24"/>
        </w:rPr>
      </w:pPr>
      <w:r>
        <w:rPr>
          <w:rFonts w:ascii="Calibri" w:eastAsia="Calibri" w:hAnsi="Calibri" w:cs="Times New Roman"/>
          <w:b/>
          <w:bCs/>
          <w:sz w:val="24"/>
        </w:rPr>
        <w:t>§ 2.</w:t>
      </w:r>
      <w:r w:rsidR="001D5921">
        <w:rPr>
          <w:rFonts w:ascii="Calibri" w:eastAsia="Calibri" w:hAnsi="Calibri" w:cs="Times New Roman"/>
          <w:sz w:val="24"/>
        </w:rPr>
        <w:t xml:space="preserve">                                                                                                                                                                    </w:t>
      </w:r>
      <w:r>
        <w:rPr>
          <w:rFonts w:ascii="Calibri" w:eastAsia="Calibri" w:hAnsi="Calibri" w:cs="Times New Roman"/>
          <w:sz w:val="24"/>
        </w:rPr>
        <w:t>Strony ustalają termin realizacji przedmiotu umowy:</w:t>
      </w:r>
    </w:p>
    <w:p w:rsidR="00A47E8C" w:rsidRDefault="002754E0" w:rsidP="001D5921">
      <w:pPr>
        <w:rPr>
          <w:rFonts w:ascii="Calibri" w:eastAsia="Calibri" w:hAnsi="Calibri" w:cs="Times New Roman"/>
          <w:sz w:val="24"/>
        </w:rPr>
      </w:pPr>
      <w:r>
        <w:rPr>
          <w:rFonts w:ascii="Calibri" w:eastAsia="Calibri" w:hAnsi="Calibri" w:cs="Times New Roman"/>
          <w:sz w:val="24"/>
        </w:rPr>
        <w:t xml:space="preserve"> -     </w:t>
      </w:r>
      <w:r>
        <w:rPr>
          <w:rFonts w:ascii="Calibri" w:eastAsia="Calibri" w:hAnsi="Calibri" w:cs="Times New Roman"/>
          <w:b/>
          <w:sz w:val="24"/>
        </w:rPr>
        <w:t>rozpoczęcie:</w:t>
      </w:r>
      <w:r>
        <w:rPr>
          <w:rFonts w:ascii="Calibri" w:eastAsia="Calibri" w:hAnsi="Calibri" w:cs="Times New Roman"/>
          <w:sz w:val="24"/>
        </w:rPr>
        <w:t xml:space="preserve"> z dniem podpisania</w:t>
      </w:r>
      <w:r w:rsidR="001D5921">
        <w:rPr>
          <w:rFonts w:ascii="Calibri" w:eastAsia="Calibri" w:hAnsi="Calibri" w:cs="Times New Roman"/>
          <w:sz w:val="24"/>
        </w:rPr>
        <w:t xml:space="preserve"> umowy                                                                                        </w:t>
      </w:r>
    </w:p>
    <w:p w:rsidR="002754E0" w:rsidRPr="001D5921" w:rsidRDefault="001D5921" w:rsidP="001D5921">
      <w:pPr>
        <w:rPr>
          <w:rFonts w:ascii="Calibri" w:eastAsia="Calibri" w:hAnsi="Calibri" w:cs="Times New Roman"/>
          <w:sz w:val="24"/>
        </w:rPr>
      </w:pPr>
      <w:r>
        <w:rPr>
          <w:rFonts w:ascii="Calibri" w:eastAsia="Calibri" w:hAnsi="Calibri" w:cs="Times New Roman"/>
          <w:sz w:val="24"/>
        </w:rPr>
        <w:t xml:space="preserve">- </w:t>
      </w:r>
      <w:r w:rsidR="00577A1A">
        <w:rPr>
          <w:rFonts w:ascii="Calibri" w:eastAsia="Calibri" w:hAnsi="Calibri" w:cs="Times New Roman"/>
          <w:b/>
          <w:sz w:val="24"/>
        </w:rPr>
        <w:t>Zakończenie:  ……………………..</w:t>
      </w:r>
      <w:r w:rsidR="002754E0">
        <w:rPr>
          <w:rFonts w:ascii="Calibri" w:eastAsia="Calibri" w:hAnsi="Calibri" w:cs="Times New Roman"/>
          <w:b/>
          <w:sz w:val="24"/>
        </w:rPr>
        <w:t>r.</w:t>
      </w:r>
    </w:p>
    <w:p w:rsidR="002754E0" w:rsidRPr="001D5921" w:rsidRDefault="00E437DA" w:rsidP="001D5921">
      <w:pPr>
        <w:rPr>
          <w:rFonts w:ascii="Calibri" w:eastAsia="Calibri" w:hAnsi="Calibri" w:cs="Times New Roman"/>
          <w:b/>
          <w:bCs/>
          <w:sz w:val="24"/>
        </w:rPr>
      </w:pPr>
      <w:r>
        <w:rPr>
          <w:rFonts w:ascii="Calibri" w:eastAsia="Calibri" w:hAnsi="Calibri" w:cs="Times New Roman"/>
          <w:sz w:val="24"/>
        </w:rPr>
        <w:t xml:space="preserve">      </w:t>
      </w:r>
      <w:r w:rsidR="00577A1A">
        <w:rPr>
          <w:rFonts w:ascii="Calibri" w:eastAsia="Calibri" w:hAnsi="Calibri" w:cs="Times New Roman"/>
          <w:sz w:val="24"/>
        </w:rPr>
        <w:t xml:space="preserve">1.  </w:t>
      </w:r>
      <w:r w:rsidR="002754E0">
        <w:rPr>
          <w:rFonts w:ascii="Calibri" w:eastAsia="Calibri" w:hAnsi="Calibri" w:cs="Times New Roman"/>
          <w:sz w:val="24"/>
        </w:rPr>
        <w:t>Wykon</w:t>
      </w:r>
      <w:r w:rsidR="003366B5">
        <w:rPr>
          <w:rFonts w:ascii="Calibri" w:eastAsia="Calibri" w:hAnsi="Calibri" w:cs="Times New Roman"/>
          <w:sz w:val="24"/>
        </w:rPr>
        <w:t xml:space="preserve">awca ustanawia Kierownika budowy </w:t>
      </w:r>
      <w:r w:rsidR="002754E0">
        <w:rPr>
          <w:rFonts w:ascii="Calibri" w:eastAsia="Calibri" w:hAnsi="Calibri" w:cs="Times New Roman"/>
          <w:sz w:val="24"/>
        </w:rPr>
        <w:t xml:space="preserve">w osobie </w:t>
      </w:r>
      <w:r w:rsidR="0003449E">
        <w:rPr>
          <w:rFonts w:ascii="Calibri" w:eastAsia="Calibri" w:hAnsi="Calibri" w:cs="Times New Roman"/>
          <w:sz w:val="24"/>
        </w:rPr>
        <w:t xml:space="preserve">i nr uprawnień: </w:t>
      </w:r>
      <w:r w:rsidR="002754E0">
        <w:rPr>
          <w:rFonts w:ascii="Calibri" w:eastAsia="Calibri" w:hAnsi="Calibri" w:cs="Times New Roman"/>
          <w:sz w:val="24"/>
        </w:rPr>
        <w:t>…………………………………………</w:t>
      </w:r>
      <w:r>
        <w:rPr>
          <w:rFonts w:ascii="Calibri" w:eastAsia="Calibri" w:hAnsi="Calibri" w:cs="Times New Roman"/>
          <w:sz w:val="24"/>
        </w:rPr>
        <w:t>…………</w:t>
      </w:r>
      <w:r w:rsidR="003366B5">
        <w:rPr>
          <w:rFonts w:ascii="Calibri" w:eastAsia="Calibri" w:hAnsi="Calibri" w:cs="Times New Roman"/>
          <w:sz w:val="24"/>
        </w:rPr>
        <w:t>……………………………</w:t>
      </w:r>
    </w:p>
    <w:p w:rsidR="002754E0" w:rsidRPr="00577A1A" w:rsidRDefault="002754E0" w:rsidP="00577A1A">
      <w:pPr>
        <w:pStyle w:val="Akapitzlist"/>
        <w:numPr>
          <w:ilvl w:val="0"/>
          <w:numId w:val="15"/>
        </w:numPr>
        <w:spacing w:after="0" w:line="360" w:lineRule="auto"/>
        <w:jc w:val="both"/>
        <w:rPr>
          <w:rFonts w:ascii="Calibri" w:eastAsia="Calibri" w:hAnsi="Calibri" w:cs="Times New Roman"/>
          <w:sz w:val="24"/>
        </w:rPr>
      </w:pPr>
      <w:r w:rsidRPr="00577A1A">
        <w:rPr>
          <w:rFonts w:ascii="Calibri" w:eastAsia="Calibri" w:hAnsi="Calibri" w:cs="Times New Roman"/>
          <w:sz w:val="24"/>
        </w:rPr>
        <w:t>Osoba wymieniona w ustępie 1 posiada wymagane uprawnienia i kwalifikacje</w:t>
      </w:r>
    </w:p>
    <w:p w:rsidR="002754E0" w:rsidRPr="00577A1A" w:rsidRDefault="002754E0" w:rsidP="00577A1A">
      <w:pPr>
        <w:pStyle w:val="Akapitzlist"/>
        <w:numPr>
          <w:ilvl w:val="0"/>
          <w:numId w:val="15"/>
        </w:numPr>
        <w:spacing w:after="0" w:line="360" w:lineRule="auto"/>
        <w:jc w:val="both"/>
        <w:rPr>
          <w:rFonts w:ascii="Calibri" w:eastAsia="Calibri" w:hAnsi="Calibri" w:cs="Times New Roman"/>
          <w:sz w:val="24"/>
        </w:rPr>
      </w:pPr>
      <w:r w:rsidRPr="00577A1A">
        <w:rPr>
          <w:rFonts w:ascii="Calibri" w:eastAsia="Calibri" w:hAnsi="Calibri" w:cs="Times New Roman"/>
          <w:sz w:val="24"/>
        </w:rPr>
        <w:t>Kierownik budowy wykonuje swoje czynności zgodnie z obowiązującymi w tym zakresie przepisami prawa w tym ustawy z dnia 7 lipca 1994 r – prawo Budowlane (D</w:t>
      </w:r>
      <w:r w:rsidR="00A47E8C">
        <w:rPr>
          <w:rFonts w:ascii="Calibri" w:eastAsia="Calibri" w:hAnsi="Calibri" w:cs="Times New Roman"/>
          <w:sz w:val="24"/>
        </w:rPr>
        <w:t xml:space="preserve">z.U.z 2006 </w:t>
      </w:r>
      <w:r w:rsidRPr="00577A1A">
        <w:rPr>
          <w:rFonts w:ascii="Calibri" w:eastAsia="Calibri" w:hAnsi="Calibri" w:cs="Times New Roman"/>
          <w:sz w:val="24"/>
        </w:rPr>
        <w:t>Nr 156, poz 1118 ze zm.)</w:t>
      </w:r>
    </w:p>
    <w:p w:rsidR="003B3B00" w:rsidRDefault="003B3B00" w:rsidP="003B3B00">
      <w:pPr>
        <w:rPr>
          <w:rFonts w:ascii="Calibri" w:eastAsia="Calibri" w:hAnsi="Calibri" w:cs="Times New Roman"/>
          <w:b/>
          <w:bCs/>
          <w:sz w:val="24"/>
        </w:rPr>
      </w:pPr>
    </w:p>
    <w:p w:rsidR="003366B5" w:rsidRDefault="003366B5" w:rsidP="003366B5">
      <w:pPr>
        <w:rPr>
          <w:rFonts w:ascii="Calibri" w:eastAsia="Calibri" w:hAnsi="Calibri" w:cs="Times New Roman"/>
          <w:b/>
          <w:bCs/>
          <w:sz w:val="24"/>
        </w:rPr>
      </w:pPr>
    </w:p>
    <w:p w:rsidR="002754E0" w:rsidRDefault="002754E0" w:rsidP="003366B5">
      <w:pPr>
        <w:jc w:val="center"/>
        <w:rPr>
          <w:rFonts w:ascii="Calibri" w:eastAsia="Calibri" w:hAnsi="Calibri" w:cs="Times New Roman"/>
          <w:b/>
          <w:bCs/>
          <w:sz w:val="24"/>
        </w:rPr>
      </w:pPr>
      <w:r>
        <w:rPr>
          <w:rFonts w:ascii="Calibri" w:eastAsia="Calibri" w:hAnsi="Calibri" w:cs="Times New Roman"/>
          <w:b/>
          <w:bCs/>
          <w:sz w:val="24"/>
        </w:rPr>
        <w:lastRenderedPageBreak/>
        <w:t>§ 4.</w:t>
      </w:r>
    </w:p>
    <w:p w:rsidR="002754E0" w:rsidRDefault="002754E0" w:rsidP="002754E0">
      <w:pPr>
        <w:jc w:val="center"/>
        <w:rPr>
          <w:rFonts w:ascii="Calibri" w:eastAsia="Calibri" w:hAnsi="Calibri" w:cs="Times New Roman"/>
          <w:sz w:val="24"/>
        </w:rPr>
      </w:pPr>
    </w:p>
    <w:p w:rsidR="002754E0" w:rsidRDefault="002754E0" w:rsidP="002754E0">
      <w:pPr>
        <w:numPr>
          <w:ilvl w:val="0"/>
          <w:numId w:val="3"/>
        </w:numPr>
        <w:spacing w:after="0" w:line="240" w:lineRule="auto"/>
        <w:jc w:val="both"/>
        <w:rPr>
          <w:rFonts w:ascii="Calibri" w:eastAsia="Calibri" w:hAnsi="Calibri" w:cs="Times New Roman"/>
          <w:sz w:val="24"/>
        </w:rPr>
      </w:pPr>
      <w:r>
        <w:rPr>
          <w:rFonts w:ascii="Calibri" w:eastAsia="Calibri" w:hAnsi="Calibri" w:cs="Times New Roman"/>
          <w:sz w:val="24"/>
        </w:rPr>
        <w:t>Zamawiający przekaże protokolarnie Wykonawcy front robót w terminie do 3 dni po podpisaniu umowy .</w:t>
      </w:r>
    </w:p>
    <w:p w:rsidR="002754E0" w:rsidRPr="001D5921" w:rsidRDefault="001D5921" w:rsidP="001D5921">
      <w:pPr>
        <w:rPr>
          <w:rFonts w:ascii="Calibri" w:eastAsia="Calibri" w:hAnsi="Calibri" w:cs="Times New Roman"/>
          <w:b/>
          <w:bCs/>
          <w:sz w:val="24"/>
        </w:rPr>
      </w:pPr>
      <w:r>
        <w:rPr>
          <w:rFonts w:ascii="Calibri" w:eastAsia="Calibri" w:hAnsi="Calibri" w:cs="Times New Roman"/>
          <w:b/>
          <w:bCs/>
          <w:sz w:val="24"/>
        </w:rPr>
        <w:t xml:space="preserve">                                                                             </w:t>
      </w:r>
      <w:r w:rsidR="002754E0">
        <w:rPr>
          <w:rFonts w:ascii="Calibri" w:eastAsia="Calibri" w:hAnsi="Calibri" w:cs="Times New Roman"/>
          <w:b/>
          <w:bCs/>
          <w:sz w:val="24"/>
        </w:rPr>
        <w:t>§ 5.</w:t>
      </w:r>
      <w:r>
        <w:rPr>
          <w:rFonts w:ascii="Calibri" w:eastAsia="Calibri" w:hAnsi="Calibri" w:cs="Times New Roman"/>
          <w:b/>
          <w:bCs/>
          <w:sz w:val="24"/>
        </w:rPr>
        <w:t xml:space="preserve">                                                                                                                                                  </w:t>
      </w:r>
      <w:r w:rsidRPr="001D5921">
        <w:rPr>
          <w:rFonts w:ascii="Calibri" w:eastAsia="Calibri" w:hAnsi="Calibri" w:cs="Times New Roman"/>
          <w:bCs/>
          <w:sz w:val="24"/>
        </w:rPr>
        <w:t>1.</w:t>
      </w:r>
      <w:r w:rsidR="002754E0">
        <w:rPr>
          <w:rFonts w:ascii="Calibri" w:eastAsia="Calibri" w:hAnsi="Calibri" w:cs="Times New Roman"/>
          <w:sz w:val="24"/>
        </w:rPr>
        <w:t>Wykonawca zobowiązuje się do:</w:t>
      </w:r>
    </w:p>
    <w:p w:rsidR="002754E0" w:rsidRDefault="002754E0" w:rsidP="00E87B95">
      <w:pPr>
        <w:numPr>
          <w:ilvl w:val="1"/>
          <w:numId w:val="4"/>
        </w:numPr>
        <w:spacing w:after="0" w:line="240" w:lineRule="auto"/>
        <w:rPr>
          <w:rFonts w:ascii="Calibri" w:eastAsia="Calibri" w:hAnsi="Calibri" w:cs="Times New Roman"/>
          <w:sz w:val="24"/>
        </w:rPr>
      </w:pPr>
      <w:r>
        <w:rPr>
          <w:rFonts w:ascii="Calibri" w:eastAsia="Calibri" w:hAnsi="Calibri" w:cs="Times New Roman"/>
          <w:sz w:val="24"/>
        </w:rPr>
        <w:t>zapewnienia odpowiedniej organizacji prac nie zakłó</w:t>
      </w:r>
      <w:r w:rsidR="00E437DA">
        <w:rPr>
          <w:rFonts w:ascii="Calibri" w:eastAsia="Calibri" w:hAnsi="Calibri" w:cs="Times New Roman"/>
          <w:sz w:val="24"/>
        </w:rPr>
        <w:t>cającej funkcjonowania Internatu i szkoły</w:t>
      </w:r>
      <w:r>
        <w:rPr>
          <w:rFonts w:ascii="Calibri" w:eastAsia="Calibri" w:hAnsi="Calibri" w:cs="Times New Roman"/>
          <w:sz w:val="24"/>
        </w:rPr>
        <w:t xml:space="preserve"> oraz zapewnienia warunków bezpieczeństwa, zgodnie z przepisa</w:t>
      </w:r>
      <w:r w:rsidR="00E437DA">
        <w:rPr>
          <w:rFonts w:ascii="Calibri" w:eastAsia="Calibri" w:hAnsi="Calibri" w:cs="Times New Roman"/>
          <w:sz w:val="24"/>
        </w:rPr>
        <w:t xml:space="preserve">mi bhp </w:t>
      </w:r>
      <w:r w:rsidR="00E87B95">
        <w:rPr>
          <w:rFonts w:ascii="Calibri" w:eastAsia="Calibri" w:hAnsi="Calibri" w:cs="Times New Roman"/>
          <w:sz w:val="24"/>
        </w:rPr>
        <w:t xml:space="preserve">i </w:t>
      </w:r>
      <w:r>
        <w:rPr>
          <w:rFonts w:ascii="Calibri" w:eastAsia="Calibri" w:hAnsi="Calibri" w:cs="Times New Roman"/>
          <w:sz w:val="24"/>
        </w:rPr>
        <w:t>p.poż.,</w:t>
      </w:r>
    </w:p>
    <w:p w:rsidR="002754E0" w:rsidRDefault="002754E0" w:rsidP="002754E0">
      <w:pPr>
        <w:numPr>
          <w:ilvl w:val="1"/>
          <w:numId w:val="4"/>
        </w:numPr>
        <w:spacing w:after="0" w:line="240" w:lineRule="auto"/>
        <w:jc w:val="both"/>
        <w:rPr>
          <w:rFonts w:ascii="Calibri" w:eastAsia="Calibri" w:hAnsi="Calibri" w:cs="Times New Roman"/>
          <w:sz w:val="24"/>
        </w:rPr>
      </w:pPr>
      <w:r>
        <w:rPr>
          <w:rFonts w:ascii="Calibri" w:eastAsia="Calibri" w:hAnsi="Calibri" w:cs="Times New Roman"/>
          <w:sz w:val="24"/>
        </w:rPr>
        <w:t xml:space="preserve">prowadzenia robót nie powodujących utrudnienie w działalności szkoły              </w:t>
      </w:r>
      <w:r>
        <w:rPr>
          <w:rFonts w:ascii="Calibri" w:eastAsia="Calibri" w:hAnsi="Calibri" w:cs="Times New Roman"/>
          <w:sz w:val="24"/>
        </w:rPr>
        <w:br/>
        <w:t xml:space="preserve"> w terminie i czasie uzgodnionym z Zamawiającym,</w:t>
      </w:r>
    </w:p>
    <w:p w:rsidR="002754E0" w:rsidRDefault="002754E0" w:rsidP="002754E0">
      <w:pPr>
        <w:numPr>
          <w:ilvl w:val="1"/>
          <w:numId w:val="4"/>
        </w:numPr>
        <w:spacing w:after="0" w:line="240" w:lineRule="auto"/>
        <w:jc w:val="both"/>
        <w:rPr>
          <w:rFonts w:ascii="Calibri" w:eastAsia="Calibri" w:hAnsi="Calibri" w:cs="Times New Roman"/>
          <w:sz w:val="24"/>
        </w:rPr>
      </w:pPr>
      <w:r>
        <w:rPr>
          <w:rFonts w:ascii="Calibri" w:eastAsia="Calibri" w:hAnsi="Calibri" w:cs="Times New Roman"/>
          <w:sz w:val="24"/>
        </w:rPr>
        <w:t xml:space="preserve">usuwania na bieżąco i wywozu materiałów z rozbiórki z zapewnieniem maksymalnej czystości i porządku w budynku i wokół niego, </w:t>
      </w:r>
    </w:p>
    <w:p w:rsidR="002754E0" w:rsidRDefault="002754E0" w:rsidP="002754E0">
      <w:pPr>
        <w:numPr>
          <w:ilvl w:val="1"/>
          <w:numId w:val="4"/>
        </w:numPr>
        <w:spacing w:after="0" w:line="240" w:lineRule="auto"/>
        <w:jc w:val="both"/>
        <w:rPr>
          <w:rFonts w:ascii="Calibri" w:eastAsia="Calibri" w:hAnsi="Calibri" w:cs="Times New Roman"/>
          <w:sz w:val="24"/>
        </w:rPr>
      </w:pPr>
      <w:r>
        <w:rPr>
          <w:rFonts w:ascii="Calibri" w:eastAsia="Calibri" w:hAnsi="Calibri" w:cs="Times New Roman"/>
          <w:sz w:val="24"/>
        </w:rPr>
        <w:t>bezzwłocznego usuwania ewentualnych  szkód  powstałych w  trakcie  wykonywania robót,</w:t>
      </w:r>
    </w:p>
    <w:p w:rsidR="002754E0" w:rsidRDefault="002754E0" w:rsidP="002754E0">
      <w:pPr>
        <w:numPr>
          <w:ilvl w:val="1"/>
          <w:numId w:val="4"/>
        </w:numPr>
        <w:spacing w:after="0" w:line="240" w:lineRule="auto"/>
        <w:jc w:val="both"/>
        <w:rPr>
          <w:rFonts w:ascii="Calibri" w:eastAsia="Calibri" w:hAnsi="Calibri" w:cs="Times New Roman"/>
          <w:sz w:val="24"/>
        </w:rPr>
      </w:pPr>
      <w:r>
        <w:rPr>
          <w:rFonts w:ascii="Calibri" w:eastAsia="Calibri" w:hAnsi="Calibri" w:cs="Times New Roman"/>
          <w:sz w:val="24"/>
        </w:rPr>
        <w:t>wydzielenia stref niebezpiecznych znajdujących się  w strefie prowadzonych robót, zgodnie z przepisami bhp.</w:t>
      </w: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6.</w:t>
      </w:r>
    </w:p>
    <w:p w:rsidR="002754E0" w:rsidRPr="001D5921" w:rsidRDefault="002754E0" w:rsidP="001D5921">
      <w:pPr>
        <w:pStyle w:val="Akapitzlist"/>
        <w:numPr>
          <w:ilvl w:val="0"/>
          <w:numId w:val="5"/>
        </w:numPr>
        <w:spacing w:after="0" w:line="240" w:lineRule="auto"/>
        <w:jc w:val="both"/>
        <w:rPr>
          <w:rFonts w:ascii="Calibri" w:eastAsia="Calibri" w:hAnsi="Calibri" w:cs="Times New Roman"/>
          <w:sz w:val="24"/>
        </w:rPr>
      </w:pPr>
      <w:r w:rsidRPr="001D5921">
        <w:rPr>
          <w:rFonts w:ascii="Calibri" w:eastAsia="Calibri" w:hAnsi="Calibri" w:cs="Times New Roman"/>
          <w:sz w:val="24"/>
        </w:rPr>
        <w:t xml:space="preserve">Wykonawca zobowiązuje się wykonać przedmiot umowy z nowych materiałów własnych. </w:t>
      </w:r>
    </w:p>
    <w:p w:rsidR="002754E0" w:rsidRDefault="002754E0" w:rsidP="002754E0">
      <w:pPr>
        <w:numPr>
          <w:ilvl w:val="0"/>
          <w:numId w:val="5"/>
        </w:numPr>
        <w:spacing w:after="0" w:line="240" w:lineRule="auto"/>
        <w:jc w:val="both"/>
        <w:rPr>
          <w:rFonts w:ascii="Calibri" w:eastAsia="Calibri" w:hAnsi="Calibri" w:cs="Times New Roman"/>
          <w:sz w:val="24"/>
        </w:rPr>
      </w:pPr>
      <w:r>
        <w:rPr>
          <w:rFonts w:ascii="Calibri" w:eastAsia="Calibri" w:hAnsi="Calibri" w:cs="Times New Roman"/>
          <w:sz w:val="24"/>
        </w:rPr>
        <w:t xml:space="preserve">Materiały powinny odpowiadać co do jakości wymogom wyrobów dopuszczonych do obrotu i stosowania przy wykonywaniu robót budowlanych określonym w art. 5 ust. 1 ustawy o wyrobach budowlanych </w:t>
      </w:r>
    </w:p>
    <w:p w:rsidR="002754E0" w:rsidRDefault="002754E0" w:rsidP="002754E0">
      <w:pPr>
        <w:numPr>
          <w:ilvl w:val="0"/>
          <w:numId w:val="6"/>
        </w:numPr>
        <w:spacing w:after="0" w:line="240" w:lineRule="auto"/>
        <w:jc w:val="both"/>
        <w:rPr>
          <w:rFonts w:ascii="Calibri" w:eastAsia="Calibri" w:hAnsi="Calibri" w:cs="Times New Roman"/>
          <w:sz w:val="24"/>
        </w:rPr>
      </w:pPr>
      <w:r>
        <w:rPr>
          <w:rFonts w:ascii="Calibri" w:eastAsia="Calibri" w:hAnsi="Calibri" w:cs="Times New Roman"/>
          <w:sz w:val="24"/>
        </w:rPr>
        <w:t>Na każde żądanie Zamawiającego Wykonawca zobowiązany jest okazać w stosunku do wykazanych materiałów certyfikat na znak bezpieczeństwa, deklarację zgodności z Polską Normą lub Aprobatą Techniczną.</w:t>
      </w: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xml:space="preserve">§ 7.                                                                   </w:t>
      </w:r>
    </w:p>
    <w:p w:rsidR="002754E0" w:rsidRPr="001D5921" w:rsidRDefault="002754E0" w:rsidP="001D5921">
      <w:pPr>
        <w:pStyle w:val="Akapitzlist"/>
        <w:numPr>
          <w:ilvl w:val="0"/>
          <w:numId w:val="8"/>
        </w:numPr>
        <w:spacing w:after="0" w:line="240" w:lineRule="auto"/>
        <w:jc w:val="both"/>
        <w:rPr>
          <w:rFonts w:ascii="Calibri" w:eastAsia="Calibri" w:hAnsi="Calibri" w:cs="Times New Roman"/>
          <w:sz w:val="24"/>
        </w:rPr>
      </w:pPr>
      <w:r w:rsidRPr="001D5921">
        <w:rPr>
          <w:rFonts w:ascii="Calibri" w:eastAsia="Calibri" w:hAnsi="Calibri" w:cs="Times New Roman"/>
          <w:sz w:val="24"/>
        </w:rPr>
        <w:t>Strony ustalają, że obowiązującą ich formą wynagrodzenia jest wynagrodzenie ryczałtowe.</w:t>
      </w:r>
      <w:r w:rsidRPr="001D5921">
        <w:rPr>
          <w:rFonts w:ascii="Calibri" w:eastAsia="Calibri" w:hAnsi="Calibri" w:cs="Times New Roman"/>
          <w:sz w:val="24"/>
        </w:rPr>
        <w:br/>
        <w:t>Ustalone w tej formie wynagrodzenie Wykonawcy jest niezmienne do czasu zakończenia realizacji przedmiotu umowy i odbioru robót.</w:t>
      </w:r>
    </w:p>
    <w:p w:rsidR="002754E0" w:rsidRDefault="002754E0" w:rsidP="002754E0">
      <w:pPr>
        <w:numPr>
          <w:ilvl w:val="0"/>
          <w:numId w:val="8"/>
        </w:numPr>
        <w:spacing w:after="0" w:line="240" w:lineRule="auto"/>
        <w:jc w:val="both"/>
        <w:rPr>
          <w:rFonts w:ascii="Calibri" w:eastAsia="Calibri" w:hAnsi="Calibri" w:cs="Times New Roman"/>
          <w:sz w:val="24"/>
        </w:rPr>
      </w:pPr>
      <w:r>
        <w:rPr>
          <w:rFonts w:ascii="Calibri" w:eastAsia="Calibri" w:hAnsi="Calibri" w:cs="Times New Roman"/>
          <w:sz w:val="24"/>
        </w:rPr>
        <w:t>Wynagrodzenie, o którym mowa w ust. 1, wyraża się kwotą:</w:t>
      </w:r>
    </w:p>
    <w:p w:rsidR="002754E0" w:rsidRPr="00471445" w:rsidRDefault="00577A1A" w:rsidP="00471445">
      <w:pPr>
        <w:spacing w:line="360" w:lineRule="auto"/>
        <w:ind w:left="283"/>
        <w:rPr>
          <w:rFonts w:ascii="Calibri" w:eastAsia="Calibri" w:hAnsi="Calibri" w:cs="Times New Roman"/>
          <w:sz w:val="24"/>
        </w:rPr>
      </w:pPr>
      <w:r>
        <w:rPr>
          <w:rFonts w:ascii="Calibri" w:eastAsia="Calibri" w:hAnsi="Calibri" w:cs="Times New Roman"/>
          <w:bCs/>
          <w:sz w:val="24"/>
        </w:rPr>
        <w:t>………….</w:t>
      </w:r>
      <w:r w:rsidR="002754E0">
        <w:rPr>
          <w:rFonts w:ascii="Calibri" w:eastAsia="Calibri" w:hAnsi="Calibri" w:cs="Times New Roman"/>
          <w:sz w:val="24"/>
        </w:rPr>
        <w:t xml:space="preserve"> netto (słown</w:t>
      </w:r>
      <w:r>
        <w:rPr>
          <w:rFonts w:ascii="Calibri" w:eastAsia="Calibri" w:hAnsi="Calibri" w:cs="Times New Roman"/>
          <w:sz w:val="24"/>
        </w:rPr>
        <w:t>ie: ……………………………………………………..</w:t>
      </w:r>
      <w:r w:rsidR="002754E0">
        <w:rPr>
          <w:rFonts w:ascii="Calibri" w:eastAsia="Calibri" w:hAnsi="Calibri" w:cs="Times New Roman"/>
          <w:sz w:val="24"/>
        </w:rPr>
        <w:t>)</w:t>
      </w:r>
      <w:r w:rsidR="00471445">
        <w:rPr>
          <w:rFonts w:ascii="Calibri" w:eastAsia="Calibri" w:hAnsi="Calibri" w:cs="Times New Roman"/>
          <w:sz w:val="24"/>
        </w:rPr>
        <w:t xml:space="preserve">                                 </w:t>
      </w:r>
      <w:r w:rsidR="00E437DA">
        <w:rPr>
          <w:rFonts w:ascii="Calibri" w:eastAsia="Calibri" w:hAnsi="Calibri" w:cs="Times New Roman"/>
          <w:sz w:val="24"/>
        </w:rPr>
        <w:t xml:space="preserve">                                 Podatek VAT (23%) …………….</w:t>
      </w:r>
      <w:r w:rsidR="00471445">
        <w:rPr>
          <w:rFonts w:ascii="Calibri" w:eastAsia="Calibri" w:hAnsi="Calibri" w:cs="Times New Roman"/>
          <w:sz w:val="24"/>
        </w:rPr>
        <w:t>(słowni</w:t>
      </w:r>
      <w:r w:rsidR="00E437DA">
        <w:rPr>
          <w:rFonts w:ascii="Calibri" w:eastAsia="Calibri" w:hAnsi="Calibri" w:cs="Times New Roman"/>
          <w:sz w:val="24"/>
        </w:rPr>
        <w:t>e: ………………………………………)</w:t>
      </w:r>
      <w:r w:rsidR="00471445">
        <w:rPr>
          <w:rFonts w:ascii="Calibri" w:eastAsia="Calibri" w:hAnsi="Calibri" w:cs="Times New Roman"/>
          <w:sz w:val="24"/>
        </w:rPr>
        <w:t xml:space="preserve">                                 </w:t>
      </w:r>
      <w:r w:rsidR="002754E0">
        <w:rPr>
          <w:rFonts w:ascii="Calibri" w:eastAsia="Calibri" w:hAnsi="Calibri" w:cs="Times New Roman"/>
          <w:b/>
          <w:sz w:val="24"/>
        </w:rPr>
        <w:t>Wynagrodzenie wraz z podatkiem V</w:t>
      </w:r>
      <w:r w:rsidR="00E437DA">
        <w:rPr>
          <w:rFonts w:ascii="Calibri" w:eastAsia="Calibri" w:hAnsi="Calibri" w:cs="Times New Roman"/>
          <w:b/>
          <w:sz w:val="24"/>
        </w:rPr>
        <w:t>AT brutto wynosi ……………………….</w:t>
      </w:r>
      <w:r w:rsidR="002754E0">
        <w:rPr>
          <w:rFonts w:ascii="Calibri" w:eastAsia="Calibri" w:hAnsi="Calibri" w:cs="Times New Roman"/>
          <w:b/>
          <w:sz w:val="24"/>
        </w:rPr>
        <w:t xml:space="preserve"> zł.</w:t>
      </w:r>
      <w:r w:rsidR="00471445">
        <w:rPr>
          <w:rFonts w:ascii="Calibri" w:eastAsia="Calibri" w:hAnsi="Calibri" w:cs="Times New Roman"/>
          <w:sz w:val="24"/>
        </w:rPr>
        <w:t xml:space="preserve">                                           </w:t>
      </w:r>
      <w:r w:rsidR="00E437DA">
        <w:rPr>
          <w:rFonts w:ascii="Calibri" w:eastAsia="Calibri" w:hAnsi="Calibri" w:cs="Times New Roman"/>
          <w:b/>
          <w:bCs/>
          <w:sz w:val="24"/>
        </w:rPr>
        <w:t>(słownie : ……………………………………………………………………………………..</w:t>
      </w:r>
      <w:r w:rsidR="002754E0">
        <w:rPr>
          <w:rFonts w:ascii="Calibri" w:eastAsia="Calibri" w:hAnsi="Calibri" w:cs="Times New Roman"/>
          <w:b/>
          <w:sz w:val="24"/>
        </w:rPr>
        <w:t xml:space="preserve">). </w:t>
      </w:r>
    </w:p>
    <w:p w:rsidR="002754E0" w:rsidRDefault="002754E0" w:rsidP="002754E0">
      <w:pPr>
        <w:tabs>
          <w:tab w:val="left" w:pos="426"/>
        </w:tabs>
        <w:jc w:val="both"/>
        <w:rPr>
          <w:rFonts w:ascii="Calibri" w:eastAsia="Calibri" w:hAnsi="Calibri" w:cs="Times New Roman"/>
          <w:sz w:val="24"/>
        </w:rPr>
      </w:pPr>
      <w:r>
        <w:rPr>
          <w:rFonts w:ascii="Calibri" w:eastAsia="Calibri" w:hAnsi="Calibri" w:cs="Times New Roman"/>
          <w:sz w:val="24"/>
        </w:rPr>
        <w:t>3.   Podatek od towarów i usług VAT będzie naliczany zgodnie z obowiązującymi przepisami.</w:t>
      </w:r>
    </w:p>
    <w:p w:rsidR="002754E0" w:rsidRDefault="002754E0" w:rsidP="002754E0">
      <w:pPr>
        <w:numPr>
          <w:ilvl w:val="0"/>
          <w:numId w:val="8"/>
        </w:numPr>
        <w:spacing w:after="0" w:line="240" w:lineRule="auto"/>
        <w:ind w:right="-142"/>
        <w:jc w:val="both"/>
        <w:rPr>
          <w:rFonts w:ascii="Calibri" w:eastAsia="Calibri" w:hAnsi="Calibri" w:cs="Times New Roman"/>
          <w:sz w:val="24"/>
        </w:rPr>
      </w:pPr>
      <w:r>
        <w:rPr>
          <w:rFonts w:ascii="Calibri" w:eastAsia="Calibri" w:hAnsi="Calibri" w:cs="Times New Roman"/>
          <w:sz w:val="24"/>
        </w:rPr>
        <w:t>Wynagrodzenie, o którym mowa w ust. 2, obejmuje wszystkie koszty związane z wykonaniem  przedmiotu umowy w tym m.in.:</w:t>
      </w:r>
    </w:p>
    <w:p w:rsidR="002754E0" w:rsidRDefault="00E437DA" w:rsidP="00E437DA">
      <w:pPr>
        <w:rPr>
          <w:rFonts w:ascii="Calibri" w:eastAsia="Calibri" w:hAnsi="Calibri" w:cs="Times New Roman"/>
          <w:sz w:val="24"/>
        </w:rPr>
      </w:pPr>
      <w:r>
        <w:rPr>
          <w:rFonts w:ascii="Calibri" w:eastAsia="Calibri" w:hAnsi="Calibri" w:cs="Times New Roman"/>
          <w:sz w:val="24"/>
        </w:rPr>
        <w:t xml:space="preserve">- </w:t>
      </w:r>
      <w:r w:rsidR="002754E0">
        <w:rPr>
          <w:rFonts w:ascii="Calibri" w:eastAsia="Calibri" w:hAnsi="Calibri" w:cs="Times New Roman"/>
          <w:sz w:val="24"/>
        </w:rPr>
        <w:t>koszty związane z prowadzeniem robót wokół czynnego zakładu,</w:t>
      </w:r>
      <w:r w:rsidR="00E87B95">
        <w:rPr>
          <w:rFonts w:ascii="Calibri" w:eastAsia="Calibri" w:hAnsi="Calibri" w:cs="Times New Roman"/>
          <w:sz w:val="24"/>
        </w:rPr>
        <w:t xml:space="preserve">                                                                              </w:t>
      </w:r>
      <w:r w:rsidR="002754E0">
        <w:rPr>
          <w:rFonts w:ascii="Calibri" w:eastAsia="Calibri" w:hAnsi="Calibri" w:cs="Times New Roman"/>
          <w:sz w:val="24"/>
        </w:rPr>
        <w:t>- koszty wywozu  materiałów odpadowych na wysypisko, bez względu na odległość,</w:t>
      </w:r>
      <w:r w:rsidR="00E87B95">
        <w:rPr>
          <w:rFonts w:ascii="Calibri" w:eastAsia="Calibri" w:hAnsi="Calibri" w:cs="Times New Roman"/>
          <w:sz w:val="24"/>
        </w:rPr>
        <w:t xml:space="preserve">                                                    </w:t>
      </w:r>
      <w:r w:rsidR="002754E0">
        <w:rPr>
          <w:rFonts w:ascii="Calibri" w:eastAsia="Calibri" w:hAnsi="Calibri" w:cs="Times New Roman"/>
          <w:sz w:val="24"/>
        </w:rPr>
        <w:t xml:space="preserve"> - koszty wynikające z obowiązków Wykonawcy wymienionych w § 5 niniejszej umowy,</w:t>
      </w:r>
      <w:r w:rsidR="00E87B95">
        <w:rPr>
          <w:rFonts w:ascii="Calibri" w:eastAsia="Calibri" w:hAnsi="Calibri" w:cs="Times New Roman"/>
          <w:sz w:val="24"/>
        </w:rPr>
        <w:t xml:space="preserve">                                            </w:t>
      </w:r>
      <w:r w:rsidR="002754E0">
        <w:rPr>
          <w:rFonts w:ascii="Calibri" w:eastAsia="Calibri" w:hAnsi="Calibri" w:cs="Times New Roman"/>
          <w:sz w:val="24"/>
        </w:rPr>
        <w:t xml:space="preserve"> - pozostałe koszty związane z prawidłowym wykonaniem przedmiotu umowy .</w:t>
      </w:r>
    </w:p>
    <w:p w:rsidR="00471445" w:rsidRDefault="00471445" w:rsidP="00E437DA">
      <w:pPr>
        <w:rPr>
          <w:rFonts w:ascii="Calibri" w:eastAsia="Calibri" w:hAnsi="Calibri" w:cs="Times New Roman"/>
          <w:b/>
          <w:bCs/>
          <w:sz w:val="24"/>
        </w:rPr>
      </w:pPr>
    </w:p>
    <w:p w:rsidR="002754E0" w:rsidRDefault="002754E0" w:rsidP="002754E0">
      <w:pPr>
        <w:jc w:val="center"/>
        <w:rPr>
          <w:rFonts w:ascii="Calibri" w:eastAsia="Calibri" w:hAnsi="Calibri" w:cs="Times New Roman"/>
          <w:sz w:val="24"/>
        </w:rPr>
      </w:pPr>
      <w:r>
        <w:rPr>
          <w:rFonts w:ascii="Calibri" w:eastAsia="Calibri" w:hAnsi="Calibri" w:cs="Times New Roman"/>
          <w:b/>
          <w:bCs/>
          <w:sz w:val="24"/>
        </w:rPr>
        <w:lastRenderedPageBreak/>
        <w:t>§ 8.</w:t>
      </w:r>
    </w:p>
    <w:p w:rsidR="002754E0" w:rsidRDefault="001D5921" w:rsidP="001D5921">
      <w:pPr>
        <w:jc w:val="both"/>
        <w:rPr>
          <w:rFonts w:ascii="Calibri" w:eastAsia="Calibri" w:hAnsi="Calibri" w:cs="Times New Roman"/>
          <w:sz w:val="24"/>
        </w:rPr>
      </w:pPr>
      <w:r>
        <w:rPr>
          <w:rFonts w:ascii="Calibri" w:eastAsia="Calibri" w:hAnsi="Calibri" w:cs="Times New Roman"/>
          <w:sz w:val="24"/>
        </w:rPr>
        <w:t xml:space="preserve">     </w:t>
      </w:r>
      <w:r w:rsidR="002754E0">
        <w:rPr>
          <w:rFonts w:ascii="Calibri" w:eastAsia="Calibri" w:hAnsi="Calibri" w:cs="Times New Roman"/>
          <w:sz w:val="24"/>
        </w:rPr>
        <w:t>1.</w:t>
      </w:r>
      <w:r w:rsidR="002754E0">
        <w:rPr>
          <w:rFonts w:ascii="Calibri" w:eastAsia="Calibri" w:hAnsi="Calibri" w:cs="Times New Roman"/>
          <w:b/>
          <w:sz w:val="24"/>
        </w:rPr>
        <w:t xml:space="preserve"> </w:t>
      </w:r>
      <w:r w:rsidR="002754E0">
        <w:rPr>
          <w:rFonts w:ascii="Calibri" w:eastAsia="Calibri" w:hAnsi="Calibri" w:cs="Times New Roman"/>
          <w:sz w:val="24"/>
        </w:rPr>
        <w:t>Strony postanawiają, że obowiązującą ich formę odszkodowania stanowią kary umowne.</w:t>
      </w:r>
    </w:p>
    <w:p w:rsidR="002754E0" w:rsidRDefault="002754E0" w:rsidP="002754E0">
      <w:pPr>
        <w:tabs>
          <w:tab w:val="left" w:pos="6804"/>
        </w:tabs>
        <w:jc w:val="both"/>
        <w:rPr>
          <w:rFonts w:ascii="Calibri" w:eastAsia="Calibri" w:hAnsi="Calibri" w:cs="Times New Roman"/>
          <w:sz w:val="24"/>
        </w:rPr>
      </w:pPr>
      <w:r>
        <w:rPr>
          <w:rFonts w:ascii="Calibri" w:eastAsia="Calibri" w:hAnsi="Calibri" w:cs="Times New Roman"/>
          <w:sz w:val="24"/>
        </w:rPr>
        <w:t xml:space="preserve">    Kary te będą naliczone w następujących wypadkach i wysokościach:</w:t>
      </w:r>
    </w:p>
    <w:p w:rsidR="002754E0" w:rsidRDefault="002754E0" w:rsidP="002754E0">
      <w:pPr>
        <w:numPr>
          <w:ilvl w:val="0"/>
          <w:numId w:val="9"/>
        </w:numPr>
        <w:tabs>
          <w:tab w:val="num" w:pos="567"/>
          <w:tab w:val="left" w:pos="6804"/>
        </w:tabs>
        <w:spacing w:after="0" w:line="240" w:lineRule="auto"/>
        <w:ind w:hanging="458"/>
        <w:jc w:val="both"/>
        <w:rPr>
          <w:rFonts w:ascii="Calibri" w:eastAsia="Calibri" w:hAnsi="Calibri" w:cs="Times New Roman"/>
          <w:sz w:val="24"/>
        </w:rPr>
      </w:pPr>
      <w:r>
        <w:rPr>
          <w:rFonts w:ascii="Calibri" w:eastAsia="Calibri" w:hAnsi="Calibri" w:cs="Times New Roman"/>
          <w:sz w:val="24"/>
        </w:rPr>
        <w:t>Wykonawca płaci Zamawiającemu kary umowne:</w:t>
      </w:r>
    </w:p>
    <w:p w:rsidR="002754E0" w:rsidRDefault="002754E0" w:rsidP="002754E0">
      <w:pPr>
        <w:numPr>
          <w:ilvl w:val="1"/>
          <w:numId w:val="9"/>
        </w:numPr>
        <w:tabs>
          <w:tab w:val="num" w:pos="851"/>
          <w:tab w:val="left" w:pos="6804"/>
        </w:tabs>
        <w:spacing w:after="0" w:line="240" w:lineRule="auto"/>
        <w:ind w:left="851" w:hanging="284"/>
        <w:jc w:val="both"/>
        <w:rPr>
          <w:rFonts w:ascii="Calibri" w:eastAsia="Calibri" w:hAnsi="Calibri" w:cs="Times New Roman"/>
          <w:sz w:val="24"/>
        </w:rPr>
      </w:pPr>
      <w:r>
        <w:rPr>
          <w:rFonts w:ascii="Calibri" w:eastAsia="Calibri" w:hAnsi="Calibri" w:cs="Times New Roman"/>
          <w:sz w:val="24"/>
        </w:rPr>
        <w:t>za zwłokę w wykonaniu określonego w umowie przedmiotu odbioru - w wysokości 0,2 % wynagrodzenia umownego za przedmiot umowy za każdy dzień zwłoki, licząc od terminu umownego zakończenia,</w:t>
      </w:r>
    </w:p>
    <w:p w:rsidR="002754E0" w:rsidRDefault="002754E0" w:rsidP="002754E0">
      <w:pPr>
        <w:numPr>
          <w:ilvl w:val="1"/>
          <w:numId w:val="9"/>
        </w:numPr>
        <w:tabs>
          <w:tab w:val="num" w:pos="851"/>
          <w:tab w:val="left" w:pos="6804"/>
        </w:tabs>
        <w:spacing w:after="0" w:line="240" w:lineRule="auto"/>
        <w:ind w:left="851" w:hanging="284"/>
        <w:rPr>
          <w:rFonts w:ascii="Calibri" w:eastAsia="Calibri" w:hAnsi="Calibri" w:cs="Times New Roman"/>
          <w:sz w:val="24"/>
        </w:rPr>
      </w:pPr>
      <w:r>
        <w:rPr>
          <w:rFonts w:ascii="Calibri" w:eastAsia="Calibri" w:hAnsi="Calibri" w:cs="Times New Roman"/>
          <w:sz w:val="24"/>
        </w:rPr>
        <w:t>za zwłokę w usunięciu wad stwierdzonych przy odbiorze lub w okresie gwarancji i rękojmi za wady - w wysokości 0,2 % wyna</w:t>
      </w:r>
      <w:r>
        <w:rPr>
          <w:rFonts w:ascii="Calibri" w:eastAsia="Calibri" w:hAnsi="Calibri" w:cs="Times New Roman"/>
          <w:sz w:val="24"/>
        </w:rPr>
        <w:softHyphen/>
        <w:t>grodzenia umownego za wykonany przedmiot odbioru, za każdy dzień zwłoki liczonej od dnia wyznaczonego na usunięcie wad,</w:t>
      </w:r>
    </w:p>
    <w:p w:rsidR="002754E0" w:rsidRDefault="002754E0" w:rsidP="002754E0">
      <w:pPr>
        <w:numPr>
          <w:ilvl w:val="1"/>
          <w:numId w:val="9"/>
        </w:numPr>
        <w:tabs>
          <w:tab w:val="num" w:pos="851"/>
          <w:tab w:val="left" w:pos="6804"/>
        </w:tabs>
        <w:spacing w:after="0" w:line="240" w:lineRule="auto"/>
        <w:ind w:left="851" w:hanging="284"/>
        <w:jc w:val="both"/>
        <w:rPr>
          <w:rFonts w:ascii="Calibri" w:eastAsia="Calibri" w:hAnsi="Calibri" w:cs="Times New Roman"/>
          <w:sz w:val="24"/>
        </w:rPr>
      </w:pPr>
      <w:r>
        <w:rPr>
          <w:rFonts w:ascii="Calibri" w:eastAsia="Calibri" w:hAnsi="Calibri" w:cs="Times New Roman"/>
          <w:sz w:val="24"/>
        </w:rPr>
        <w:t>za odstąpienie od umowy z przyczyn zależnych od Wyko</w:t>
      </w:r>
      <w:r>
        <w:rPr>
          <w:rFonts w:ascii="Calibri" w:eastAsia="Calibri" w:hAnsi="Calibri" w:cs="Times New Roman"/>
          <w:sz w:val="24"/>
        </w:rPr>
        <w:softHyphen/>
        <w:t>nawcy - w wyso</w:t>
      </w:r>
      <w:r>
        <w:rPr>
          <w:rFonts w:ascii="Calibri" w:eastAsia="Calibri" w:hAnsi="Calibri" w:cs="Times New Roman"/>
          <w:sz w:val="24"/>
        </w:rPr>
        <w:softHyphen/>
        <w:t>kości 10 % wynagrodzenia umownego za przedmiot umowy.</w:t>
      </w:r>
    </w:p>
    <w:p w:rsidR="002754E0" w:rsidRDefault="002754E0" w:rsidP="002754E0">
      <w:pPr>
        <w:numPr>
          <w:ilvl w:val="0"/>
          <w:numId w:val="9"/>
        </w:numPr>
        <w:tabs>
          <w:tab w:val="left" w:pos="284"/>
          <w:tab w:val="left" w:pos="6804"/>
        </w:tabs>
        <w:spacing w:after="0" w:line="240" w:lineRule="auto"/>
        <w:jc w:val="both"/>
        <w:rPr>
          <w:rFonts w:ascii="Calibri" w:eastAsia="Calibri" w:hAnsi="Calibri" w:cs="Times New Roman"/>
          <w:sz w:val="24"/>
        </w:rPr>
      </w:pPr>
      <w:r>
        <w:rPr>
          <w:rFonts w:ascii="Calibri" w:eastAsia="Calibri" w:hAnsi="Calibri" w:cs="Times New Roman"/>
          <w:sz w:val="24"/>
        </w:rPr>
        <w:t>Zamawiający płaci Wykonawcy karę umowną w wysokości 2 % wynagrodzenia umownego z tytułu odstąpienia od umowy z przyczyn zależnych od Zamawiającego ale innych niż podano  w § 12  niniejszej umowy.</w:t>
      </w:r>
    </w:p>
    <w:p w:rsidR="002754E0" w:rsidRDefault="002754E0" w:rsidP="002754E0">
      <w:pPr>
        <w:tabs>
          <w:tab w:val="left" w:pos="6804"/>
        </w:tabs>
        <w:ind w:left="284" w:hanging="284"/>
        <w:jc w:val="both"/>
        <w:rPr>
          <w:rFonts w:ascii="Calibri" w:eastAsia="Calibri" w:hAnsi="Calibri" w:cs="Times New Roman"/>
          <w:sz w:val="24"/>
        </w:rPr>
      </w:pPr>
      <w:r>
        <w:rPr>
          <w:rFonts w:ascii="Calibri" w:eastAsia="Calibri" w:hAnsi="Calibri" w:cs="Times New Roman"/>
          <w:sz w:val="24"/>
        </w:rPr>
        <w:t xml:space="preserve">2. Strony zastrzegają sobie ponadto prawo do odszkodowania uzupełniającego przenoszącego </w:t>
      </w:r>
      <w:r>
        <w:rPr>
          <w:rFonts w:ascii="Calibri" w:eastAsia="Calibri" w:hAnsi="Calibri" w:cs="Times New Roman"/>
          <w:sz w:val="24"/>
        </w:rPr>
        <w:br/>
        <w:t>wysokość kar umownych do wysokości rzeczywiście poniesionej szkody.</w:t>
      </w:r>
    </w:p>
    <w:p w:rsidR="002754E0" w:rsidRDefault="002754E0" w:rsidP="002754E0">
      <w:pPr>
        <w:tabs>
          <w:tab w:val="left" w:pos="6804"/>
        </w:tabs>
        <w:ind w:left="284" w:hanging="284"/>
        <w:jc w:val="both"/>
        <w:rPr>
          <w:rFonts w:ascii="Calibri" w:eastAsia="Calibri" w:hAnsi="Calibri" w:cs="Times New Roman"/>
          <w:sz w:val="24"/>
        </w:rPr>
      </w:pPr>
      <w:r>
        <w:rPr>
          <w:rFonts w:ascii="Calibri" w:eastAsia="Calibri" w:hAnsi="Calibri" w:cs="Times New Roman"/>
          <w:sz w:val="24"/>
        </w:rPr>
        <w:t>3.</w:t>
      </w:r>
      <w:r>
        <w:rPr>
          <w:rFonts w:ascii="Calibri" w:eastAsia="Calibri" w:hAnsi="Calibri" w:cs="Times New Roman"/>
          <w:b/>
          <w:sz w:val="24"/>
        </w:rPr>
        <w:t xml:space="preserve"> </w:t>
      </w:r>
      <w:r>
        <w:rPr>
          <w:rFonts w:ascii="Calibri" w:eastAsia="Calibri" w:hAnsi="Calibri" w:cs="Times New Roman"/>
          <w:sz w:val="24"/>
        </w:rPr>
        <w:t>W przypadku wystąpienia zwłoki Wykonawcy w wykonaniu przez niego zobowiązań przyjętych niniejszą umową, Zamawiający może zlecić ich wykonanie wybranej przez siebie innej firmie na koszt Wykonawcy - zachowując przy tym prawo do roszczenia naprawienia szkody spowodowanej    ww. zwłoką.</w:t>
      </w:r>
    </w:p>
    <w:p w:rsidR="002754E0" w:rsidRDefault="002754E0" w:rsidP="002754E0">
      <w:pPr>
        <w:tabs>
          <w:tab w:val="left" w:pos="6804"/>
        </w:tabs>
        <w:ind w:left="284" w:hanging="284"/>
        <w:jc w:val="both"/>
        <w:rPr>
          <w:rFonts w:ascii="Calibri" w:eastAsia="Calibri" w:hAnsi="Calibri" w:cs="Times New Roman"/>
          <w:sz w:val="24"/>
        </w:rPr>
      </w:pPr>
      <w:r>
        <w:rPr>
          <w:rFonts w:ascii="Calibri" w:eastAsia="Calibri" w:hAnsi="Calibri" w:cs="Times New Roman"/>
          <w:sz w:val="24"/>
        </w:rPr>
        <w:t>4.</w:t>
      </w:r>
      <w:r>
        <w:rPr>
          <w:rFonts w:ascii="Calibri" w:eastAsia="Calibri" w:hAnsi="Calibri" w:cs="Times New Roman"/>
          <w:b/>
          <w:sz w:val="24"/>
        </w:rPr>
        <w:t xml:space="preserve"> </w:t>
      </w:r>
      <w:r>
        <w:rPr>
          <w:rFonts w:ascii="Calibri" w:eastAsia="Calibri" w:hAnsi="Calibri" w:cs="Times New Roman"/>
          <w:sz w:val="24"/>
        </w:rPr>
        <w:t>W razie, gdy zwłoka Wykonawcy w usunięciu wad w przedmiocie umowy przekroczy 10 dni,  Zamawiający (zachowując prawo żądania zapłaty kar umownych) może zlecić usunięcie wad innej  firmie na koszt Wykonawcy.</w:t>
      </w:r>
    </w:p>
    <w:p w:rsidR="002754E0" w:rsidRDefault="002754E0" w:rsidP="002754E0">
      <w:pPr>
        <w:tabs>
          <w:tab w:val="left" w:pos="284"/>
          <w:tab w:val="left" w:pos="851"/>
          <w:tab w:val="left" w:pos="6804"/>
        </w:tabs>
        <w:ind w:left="284" w:hanging="284"/>
        <w:jc w:val="both"/>
        <w:rPr>
          <w:rFonts w:ascii="Calibri" w:eastAsia="Calibri" w:hAnsi="Calibri" w:cs="Times New Roman"/>
          <w:sz w:val="24"/>
        </w:rPr>
      </w:pPr>
      <w:r>
        <w:rPr>
          <w:rFonts w:ascii="Calibri" w:eastAsia="Calibri" w:hAnsi="Calibri" w:cs="Times New Roman"/>
          <w:sz w:val="24"/>
        </w:rPr>
        <w:t xml:space="preserve">5. Wynagrodzenie umowne stanowi: wartość ryczałtowa przedmiotu umowy, o której mowa </w:t>
      </w:r>
      <w:r>
        <w:rPr>
          <w:rFonts w:ascii="Calibri" w:eastAsia="Calibri" w:hAnsi="Calibri" w:cs="Times New Roman"/>
          <w:sz w:val="24"/>
        </w:rPr>
        <w:br/>
        <w:t xml:space="preserve"> w § 7 ust. 2.</w:t>
      </w: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9.</w:t>
      </w:r>
    </w:p>
    <w:p w:rsidR="002754E0" w:rsidRDefault="002754E0" w:rsidP="001D5921">
      <w:pPr>
        <w:jc w:val="both"/>
        <w:rPr>
          <w:rFonts w:ascii="Calibri" w:eastAsia="Calibri" w:hAnsi="Calibri" w:cs="Times New Roman"/>
          <w:sz w:val="24"/>
        </w:rPr>
      </w:pPr>
      <w:r>
        <w:rPr>
          <w:rFonts w:ascii="Calibri" w:eastAsia="Calibri" w:hAnsi="Calibri" w:cs="Times New Roman"/>
          <w:sz w:val="24"/>
        </w:rPr>
        <w:t>1.  Strony ustalają, że rozliczenie za wykonanie robót objętych umową nastąpi fakturą  wystawioną po zakończeniu całości robót i ich odbiorze.</w:t>
      </w:r>
    </w:p>
    <w:p w:rsidR="002754E0" w:rsidRDefault="002754E0" w:rsidP="002754E0">
      <w:pPr>
        <w:numPr>
          <w:ilvl w:val="0"/>
          <w:numId w:val="4"/>
        </w:numPr>
        <w:spacing w:after="0" w:line="240" w:lineRule="auto"/>
        <w:jc w:val="both"/>
        <w:rPr>
          <w:rFonts w:ascii="Calibri" w:eastAsia="Calibri" w:hAnsi="Calibri" w:cs="Times New Roman"/>
          <w:sz w:val="24"/>
        </w:rPr>
      </w:pPr>
      <w:r>
        <w:rPr>
          <w:rFonts w:ascii="Calibri" w:eastAsia="Calibri" w:hAnsi="Calibri" w:cs="Times New Roman"/>
          <w:sz w:val="24"/>
        </w:rPr>
        <w:t>Podstawę do wystawienia faktury stanowi protokół odbioru końcowego wykonanych robót.</w:t>
      </w:r>
    </w:p>
    <w:p w:rsidR="002754E0" w:rsidRDefault="002754E0" w:rsidP="002754E0">
      <w:pPr>
        <w:numPr>
          <w:ilvl w:val="0"/>
          <w:numId w:val="4"/>
        </w:numPr>
        <w:spacing w:after="0" w:line="240" w:lineRule="auto"/>
        <w:jc w:val="both"/>
        <w:rPr>
          <w:rFonts w:ascii="Calibri" w:eastAsia="Calibri" w:hAnsi="Calibri" w:cs="Times New Roman"/>
          <w:sz w:val="24"/>
        </w:rPr>
      </w:pPr>
      <w:r>
        <w:rPr>
          <w:rFonts w:ascii="Calibri" w:eastAsia="Calibri" w:hAnsi="Calibri" w:cs="Times New Roman"/>
          <w:sz w:val="24"/>
        </w:rPr>
        <w:t>Faktury za wykonane roboty wraz z dokumentami rozliczeniowymi Wykonawca dostarczy Zamawiającemu.</w:t>
      </w:r>
    </w:p>
    <w:p w:rsidR="002754E0" w:rsidRDefault="00577A1A" w:rsidP="002754E0">
      <w:pPr>
        <w:numPr>
          <w:ilvl w:val="0"/>
          <w:numId w:val="4"/>
        </w:numPr>
        <w:spacing w:after="0" w:line="240" w:lineRule="auto"/>
        <w:jc w:val="both"/>
        <w:rPr>
          <w:rFonts w:ascii="Calibri" w:eastAsia="Calibri" w:hAnsi="Calibri" w:cs="Times New Roman"/>
          <w:sz w:val="24"/>
        </w:rPr>
      </w:pPr>
      <w:r>
        <w:rPr>
          <w:rFonts w:ascii="Calibri" w:eastAsia="Calibri" w:hAnsi="Calibri" w:cs="Times New Roman"/>
          <w:sz w:val="24"/>
        </w:rPr>
        <w:t>Termin zapłaty faktury wynosi</w:t>
      </w:r>
      <w:r w:rsidR="002754E0">
        <w:rPr>
          <w:rFonts w:ascii="Calibri" w:eastAsia="Calibri" w:hAnsi="Calibri" w:cs="Times New Roman"/>
          <w:sz w:val="24"/>
        </w:rPr>
        <w:t xml:space="preserve"> 14 dni </w:t>
      </w:r>
      <w:r>
        <w:rPr>
          <w:rFonts w:ascii="Calibri" w:eastAsia="Calibri" w:hAnsi="Calibri" w:cs="Times New Roman"/>
          <w:sz w:val="24"/>
        </w:rPr>
        <w:t>licząc od daty wystawienia</w:t>
      </w:r>
      <w:r w:rsidR="002754E0">
        <w:rPr>
          <w:rFonts w:ascii="Calibri" w:eastAsia="Calibri" w:hAnsi="Calibri" w:cs="Times New Roman"/>
          <w:sz w:val="24"/>
        </w:rPr>
        <w:t xml:space="preserve"> Zamawiającemu faktury  wraz z dokumentami   rozliczeniowymi.</w:t>
      </w:r>
    </w:p>
    <w:p w:rsidR="002754E0" w:rsidRDefault="002754E0" w:rsidP="002754E0">
      <w:pPr>
        <w:numPr>
          <w:ilvl w:val="0"/>
          <w:numId w:val="4"/>
        </w:numPr>
        <w:spacing w:after="0" w:line="240" w:lineRule="auto"/>
        <w:jc w:val="both"/>
        <w:rPr>
          <w:rFonts w:ascii="Calibri" w:eastAsia="Calibri" w:hAnsi="Calibri" w:cs="Times New Roman"/>
          <w:sz w:val="24"/>
        </w:rPr>
      </w:pPr>
      <w:r>
        <w:rPr>
          <w:rFonts w:ascii="Calibri" w:eastAsia="Calibri" w:hAnsi="Calibri" w:cs="Times New Roman"/>
          <w:sz w:val="24"/>
        </w:rPr>
        <w:t>Faktury będą płatne przelewem z konta Zamawiającego na konto Wykonawcy.</w:t>
      </w:r>
    </w:p>
    <w:p w:rsidR="002754E0" w:rsidRDefault="002754E0" w:rsidP="002754E0">
      <w:pPr>
        <w:numPr>
          <w:ilvl w:val="0"/>
          <w:numId w:val="4"/>
        </w:numPr>
        <w:spacing w:after="0" w:line="240" w:lineRule="auto"/>
        <w:jc w:val="both"/>
        <w:rPr>
          <w:rFonts w:ascii="Calibri" w:eastAsia="Calibri" w:hAnsi="Calibri" w:cs="Times New Roman"/>
          <w:sz w:val="24"/>
        </w:rPr>
      </w:pPr>
      <w:r>
        <w:rPr>
          <w:rFonts w:ascii="Calibri" w:eastAsia="Calibri" w:hAnsi="Calibri" w:cs="Times New Roman"/>
          <w:sz w:val="24"/>
        </w:rPr>
        <w:t>Zamawiający nie udziela zaliczek.</w:t>
      </w:r>
    </w:p>
    <w:p w:rsidR="002754E0" w:rsidRDefault="002754E0" w:rsidP="002754E0">
      <w:pPr>
        <w:rPr>
          <w:rFonts w:ascii="Calibri" w:eastAsia="Calibri" w:hAnsi="Calibri" w:cs="Times New Roman"/>
          <w:b/>
          <w:bCs/>
          <w:sz w:val="24"/>
        </w:rPr>
      </w:pPr>
    </w:p>
    <w:p w:rsidR="00471445" w:rsidRDefault="00471445" w:rsidP="002754E0">
      <w:pPr>
        <w:jc w:val="center"/>
        <w:rPr>
          <w:rFonts w:ascii="Calibri" w:eastAsia="Calibri" w:hAnsi="Calibri" w:cs="Times New Roman"/>
          <w:b/>
          <w:bCs/>
          <w:sz w:val="24"/>
        </w:rPr>
      </w:pP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lastRenderedPageBreak/>
        <w:t>§ 10.</w:t>
      </w:r>
    </w:p>
    <w:p w:rsidR="002754E0" w:rsidRDefault="002754E0" w:rsidP="001D5921">
      <w:pPr>
        <w:rPr>
          <w:rFonts w:ascii="Calibri" w:eastAsia="Calibri" w:hAnsi="Calibri" w:cs="Times New Roman"/>
          <w:sz w:val="24"/>
        </w:rPr>
      </w:pPr>
      <w:r>
        <w:rPr>
          <w:rFonts w:ascii="Calibri" w:eastAsia="Calibri" w:hAnsi="Calibri" w:cs="Times New Roman"/>
          <w:sz w:val="24"/>
        </w:rPr>
        <w:t>1</w:t>
      </w:r>
      <w:r>
        <w:rPr>
          <w:rFonts w:ascii="Calibri" w:eastAsia="Calibri" w:hAnsi="Calibri" w:cs="Times New Roman"/>
          <w:b/>
          <w:sz w:val="24"/>
        </w:rPr>
        <w:t xml:space="preserve">. </w:t>
      </w:r>
      <w:r>
        <w:rPr>
          <w:rFonts w:ascii="Calibri" w:eastAsia="Calibri" w:hAnsi="Calibri" w:cs="Times New Roman"/>
          <w:sz w:val="24"/>
        </w:rPr>
        <w:t xml:space="preserve">Przedmiotem odbioru końcowego będzie przedmiot umowy. Zakończenie wszystkich </w:t>
      </w:r>
      <w:r w:rsidR="0003449E">
        <w:rPr>
          <w:rFonts w:ascii="Calibri" w:eastAsia="Calibri" w:hAnsi="Calibri" w:cs="Times New Roman"/>
          <w:sz w:val="24"/>
        </w:rPr>
        <w:t xml:space="preserve">prac Kierownik budowy </w:t>
      </w:r>
      <w:r>
        <w:rPr>
          <w:rFonts w:ascii="Calibri" w:eastAsia="Calibri" w:hAnsi="Calibri" w:cs="Times New Roman"/>
          <w:sz w:val="24"/>
        </w:rPr>
        <w:t>Wykonawcy stwierdza pisemnie. Zamawiający wyznaczy termin i rozpocznie odbiór przedmiotu umowy w ciągu 2 dni od daty zawiadomienia go na piśmie o osiągnięciu gotowości do odbioru, powiadamiając  o tym Wykonawcę.</w:t>
      </w:r>
    </w:p>
    <w:p w:rsidR="002754E0" w:rsidRDefault="002754E0" w:rsidP="002754E0">
      <w:pPr>
        <w:ind w:left="284" w:hanging="284"/>
        <w:jc w:val="both"/>
        <w:rPr>
          <w:rFonts w:ascii="Calibri" w:eastAsia="Calibri" w:hAnsi="Calibri" w:cs="Times New Roman"/>
          <w:sz w:val="24"/>
        </w:rPr>
      </w:pPr>
      <w:r>
        <w:rPr>
          <w:rFonts w:ascii="Calibri" w:eastAsia="Calibri" w:hAnsi="Calibri" w:cs="Times New Roman"/>
          <w:sz w:val="24"/>
        </w:rPr>
        <w:t>2.</w:t>
      </w:r>
      <w:r>
        <w:rPr>
          <w:rFonts w:ascii="Calibri" w:eastAsia="Calibri" w:hAnsi="Calibri" w:cs="Times New Roman"/>
          <w:b/>
          <w:sz w:val="24"/>
        </w:rPr>
        <w:t xml:space="preserve">  </w:t>
      </w:r>
      <w:r>
        <w:rPr>
          <w:rFonts w:ascii="Calibri" w:eastAsia="Calibri" w:hAnsi="Calibri" w:cs="Times New Roman"/>
          <w:sz w:val="24"/>
        </w:rPr>
        <w:t>Za datę zakończenia przedmiotu umowy uważa się datę zakończenia odbioru, czynności odbioru (data podpisania protokołu odbioru końcowego).</w:t>
      </w:r>
    </w:p>
    <w:p w:rsidR="002754E0" w:rsidRDefault="002754E0" w:rsidP="002754E0">
      <w:pPr>
        <w:ind w:left="284" w:hanging="284"/>
        <w:jc w:val="both"/>
        <w:rPr>
          <w:rFonts w:ascii="Calibri" w:eastAsia="Calibri" w:hAnsi="Calibri" w:cs="Times New Roman"/>
          <w:sz w:val="24"/>
        </w:rPr>
      </w:pPr>
      <w:r>
        <w:rPr>
          <w:rFonts w:ascii="Calibri" w:eastAsia="Calibri" w:hAnsi="Calibri" w:cs="Times New Roman"/>
          <w:sz w:val="24"/>
        </w:rPr>
        <w:t>3.</w:t>
      </w:r>
      <w:r>
        <w:rPr>
          <w:rFonts w:ascii="Calibri" w:eastAsia="Calibri" w:hAnsi="Calibri" w:cs="Times New Roman"/>
          <w:b/>
          <w:sz w:val="24"/>
        </w:rPr>
        <w:t xml:space="preserve"> </w:t>
      </w:r>
      <w:r>
        <w:rPr>
          <w:rFonts w:ascii="Calibri" w:eastAsia="Calibri" w:hAnsi="Calibri" w:cs="Times New Roman"/>
          <w:sz w:val="24"/>
        </w:rPr>
        <w:t>Jeżeli w toku czynności odbioru robót zostaną stwierdzone wady, to Zamawiającemu przysługują    następujące uprawnienia:</w:t>
      </w:r>
    </w:p>
    <w:p w:rsidR="002754E0" w:rsidRDefault="002754E0" w:rsidP="002754E0">
      <w:pPr>
        <w:numPr>
          <w:ilvl w:val="0"/>
          <w:numId w:val="10"/>
        </w:numPr>
        <w:tabs>
          <w:tab w:val="left" w:pos="709"/>
          <w:tab w:val="left" w:pos="851"/>
        </w:tabs>
        <w:spacing w:after="0" w:line="240" w:lineRule="auto"/>
        <w:ind w:hanging="1489"/>
        <w:jc w:val="both"/>
        <w:rPr>
          <w:rFonts w:ascii="Calibri" w:eastAsia="Calibri" w:hAnsi="Calibri" w:cs="Times New Roman"/>
          <w:sz w:val="24"/>
        </w:rPr>
      </w:pPr>
      <w:r>
        <w:rPr>
          <w:rFonts w:ascii="Calibri" w:eastAsia="Calibri" w:hAnsi="Calibri" w:cs="Times New Roman"/>
          <w:sz w:val="24"/>
        </w:rPr>
        <w:t>jeżeli wady nadają się do usunięcia, może odmówić odbioru</w:t>
      </w:r>
      <w:r>
        <w:rPr>
          <w:rFonts w:ascii="Calibri" w:eastAsia="Calibri" w:hAnsi="Calibri" w:cs="Times New Roman"/>
          <w:b/>
          <w:sz w:val="24"/>
        </w:rPr>
        <w:t xml:space="preserve"> </w:t>
      </w:r>
      <w:r>
        <w:rPr>
          <w:rFonts w:ascii="Calibri" w:eastAsia="Calibri" w:hAnsi="Calibri" w:cs="Times New Roman"/>
          <w:sz w:val="24"/>
        </w:rPr>
        <w:t>do czasu usunięcia wad,</w:t>
      </w:r>
    </w:p>
    <w:p w:rsidR="002754E0" w:rsidRDefault="002754E0" w:rsidP="002754E0">
      <w:pPr>
        <w:numPr>
          <w:ilvl w:val="0"/>
          <w:numId w:val="10"/>
        </w:numPr>
        <w:tabs>
          <w:tab w:val="num" w:pos="709"/>
        </w:tabs>
        <w:spacing w:after="0" w:line="240" w:lineRule="auto"/>
        <w:ind w:hanging="1489"/>
        <w:jc w:val="both"/>
        <w:rPr>
          <w:rFonts w:ascii="Calibri" w:eastAsia="Calibri" w:hAnsi="Calibri" w:cs="Times New Roman"/>
          <w:sz w:val="24"/>
        </w:rPr>
      </w:pPr>
      <w:r>
        <w:rPr>
          <w:rFonts w:ascii="Calibri" w:eastAsia="Calibri" w:hAnsi="Calibri" w:cs="Times New Roman"/>
          <w:sz w:val="24"/>
        </w:rPr>
        <w:t>jeżeli wady nie nadają się do usunięcia:</w:t>
      </w:r>
    </w:p>
    <w:p w:rsidR="002754E0" w:rsidRDefault="002754E0" w:rsidP="002754E0">
      <w:pPr>
        <w:numPr>
          <w:ilvl w:val="1"/>
          <w:numId w:val="10"/>
        </w:numPr>
        <w:tabs>
          <w:tab w:val="left" w:pos="993"/>
        </w:tabs>
        <w:spacing w:after="0" w:line="240" w:lineRule="auto"/>
        <w:ind w:left="993" w:hanging="284"/>
        <w:jc w:val="both"/>
        <w:rPr>
          <w:rFonts w:ascii="Calibri" w:eastAsia="Calibri" w:hAnsi="Calibri" w:cs="Times New Roman"/>
          <w:sz w:val="24"/>
        </w:rPr>
      </w:pPr>
      <w:r>
        <w:rPr>
          <w:rFonts w:ascii="Calibri" w:eastAsia="Calibri" w:hAnsi="Calibri" w:cs="Times New Roman"/>
          <w:sz w:val="24"/>
        </w:rPr>
        <w:t>może obniżyć odpowiednio wynagrodzenie, jeżeli wady nie uniemożliwiają użytkowania przedmiotu od</w:t>
      </w:r>
      <w:r>
        <w:rPr>
          <w:rFonts w:ascii="Calibri" w:eastAsia="Calibri" w:hAnsi="Calibri" w:cs="Times New Roman"/>
          <w:sz w:val="24"/>
        </w:rPr>
        <w:softHyphen/>
        <w:t xml:space="preserve">bioru zgodnie z przeznaczeniem, </w:t>
      </w:r>
    </w:p>
    <w:p w:rsidR="002754E0" w:rsidRDefault="002754E0" w:rsidP="002754E0">
      <w:pPr>
        <w:numPr>
          <w:ilvl w:val="1"/>
          <w:numId w:val="10"/>
        </w:numPr>
        <w:tabs>
          <w:tab w:val="num" w:pos="993"/>
        </w:tabs>
        <w:spacing w:after="0" w:line="240" w:lineRule="auto"/>
        <w:ind w:left="993" w:hanging="284"/>
        <w:jc w:val="both"/>
        <w:rPr>
          <w:rFonts w:ascii="Calibri" w:eastAsia="Calibri" w:hAnsi="Calibri" w:cs="Times New Roman"/>
          <w:sz w:val="24"/>
        </w:rPr>
      </w:pPr>
      <w:r>
        <w:rPr>
          <w:rFonts w:ascii="Calibri" w:eastAsia="Calibri" w:hAnsi="Calibri" w:cs="Times New Roman"/>
          <w:sz w:val="24"/>
        </w:rPr>
        <w:t xml:space="preserve">może odstąpić od umowy lub żądać wykonania przedmiotu odbioru po raz drugi, jeżeli  wady uniemożliwiają użytkowanie zgodnie z przeznaczeniem, </w:t>
      </w:r>
    </w:p>
    <w:p w:rsidR="002754E0" w:rsidRDefault="002754E0" w:rsidP="002754E0">
      <w:pPr>
        <w:numPr>
          <w:ilvl w:val="1"/>
          <w:numId w:val="10"/>
        </w:numPr>
        <w:tabs>
          <w:tab w:val="num" w:pos="993"/>
        </w:tabs>
        <w:spacing w:after="0" w:line="240" w:lineRule="auto"/>
        <w:ind w:left="993" w:hanging="284"/>
        <w:jc w:val="both"/>
        <w:rPr>
          <w:rFonts w:ascii="Calibri" w:eastAsia="Calibri" w:hAnsi="Calibri" w:cs="Times New Roman"/>
          <w:sz w:val="24"/>
        </w:rPr>
      </w:pPr>
      <w:r>
        <w:rPr>
          <w:rFonts w:ascii="Calibri" w:eastAsia="Calibri" w:hAnsi="Calibri" w:cs="Times New Roman"/>
          <w:sz w:val="24"/>
        </w:rPr>
        <w:t>może skorzystać z uprawnień określonych w § 8 ust. 3 i 4 niniejszej umowy,</w:t>
      </w:r>
    </w:p>
    <w:p w:rsidR="002754E0" w:rsidRDefault="002754E0" w:rsidP="002754E0">
      <w:pPr>
        <w:ind w:left="284" w:hanging="284"/>
        <w:rPr>
          <w:rFonts w:ascii="Calibri" w:eastAsia="Calibri" w:hAnsi="Calibri" w:cs="Times New Roman"/>
          <w:sz w:val="24"/>
        </w:rPr>
      </w:pPr>
      <w:r>
        <w:rPr>
          <w:rFonts w:ascii="Calibri" w:eastAsia="Calibri" w:hAnsi="Calibri" w:cs="Times New Roman"/>
          <w:sz w:val="24"/>
        </w:rPr>
        <w:t>4. Z czynności odbioru będzie spisany protokół zawierający wszelkie ustalenia dokonane w toku odbioru.</w:t>
      </w:r>
    </w:p>
    <w:p w:rsidR="002754E0" w:rsidRDefault="002754E0" w:rsidP="002754E0">
      <w:pPr>
        <w:numPr>
          <w:ilvl w:val="0"/>
          <w:numId w:val="6"/>
        </w:numPr>
        <w:spacing w:after="0" w:line="240" w:lineRule="auto"/>
        <w:rPr>
          <w:rFonts w:ascii="Calibri" w:eastAsia="Calibri" w:hAnsi="Calibri" w:cs="Times New Roman"/>
          <w:sz w:val="24"/>
        </w:rPr>
      </w:pPr>
      <w:r>
        <w:rPr>
          <w:rFonts w:ascii="Calibri" w:eastAsia="Calibri" w:hAnsi="Calibri" w:cs="Times New Roman"/>
          <w:sz w:val="24"/>
        </w:rPr>
        <w:t>Zamawiający może podjąć decyzję o przerwaniu czynności odbioru, jeżeli w czasie tych czynności ujawniono istnienie takich wad, które uniemożliwiają użytkowanie przedmiotu umowy zgodnie z przeznaczeniem - aż do czasu usunięcia tych wad.</w:t>
      </w:r>
    </w:p>
    <w:p w:rsidR="002754E0" w:rsidRDefault="002754E0" w:rsidP="002754E0">
      <w:pPr>
        <w:jc w:val="center"/>
        <w:rPr>
          <w:rFonts w:ascii="Calibri" w:eastAsia="Calibri" w:hAnsi="Calibri" w:cs="Times New Roman"/>
          <w:b/>
          <w:bCs/>
          <w:sz w:val="24"/>
        </w:rPr>
      </w:pPr>
    </w:p>
    <w:p w:rsidR="00E87B95" w:rsidRDefault="00E87B95" w:rsidP="002754E0">
      <w:pPr>
        <w:jc w:val="center"/>
        <w:rPr>
          <w:rFonts w:ascii="Calibri" w:eastAsia="Calibri" w:hAnsi="Calibri" w:cs="Times New Roman"/>
          <w:b/>
          <w:bCs/>
          <w:sz w:val="24"/>
        </w:rPr>
      </w:pP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11.</w:t>
      </w:r>
    </w:p>
    <w:p w:rsidR="002754E0" w:rsidRDefault="002754E0" w:rsidP="002754E0">
      <w:pPr>
        <w:rPr>
          <w:rFonts w:ascii="Calibri" w:eastAsia="Calibri" w:hAnsi="Calibri" w:cs="Times New Roman"/>
          <w:sz w:val="24"/>
        </w:rPr>
      </w:pPr>
      <w:r>
        <w:rPr>
          <w:rFonts w:ascii="Calibri" w:eastAsia="Calibri" w:hAnsi="Calibri" w:cs="Times New Roman"/>
          <w:sz w:val="24"/>
        </w:rPr>
        <w:t>Wykonawca udziela gwarancji i rękojmi jakości na okres</w:t>
      </w:r>
      <w:r w:rsidR="00577A1A">
        <w:rPr>
          <w:rFonts w:ascii="Calibri" w:eastAsia="Calibri" w:hAnsi="Calibri" w:cs="Times New Roman"/>
          <w:b/>
          <w:sz w:val="24"/>
        </w:rPr>
        <w:t xml:space="preserve"> …… </w:t>
      </w:r>
      <w:r>
        <w:rPr>
          <w:rFonts w:ascii="Calibri" w:eastAsia="Calibri" w:hAnsi="Calibri" w:cs="Times New Roman"/>
          <w:sz w:val="24"/>
        </w:rPr>
        <w:t>miesięcy licząc od daty odbioru końcowego.</w:t>
      </w:r>
    </w:p>
    <w:p w:rsidR="002754E0" w:rsidRDefault="002754E0" w:rsidP="002754E0">
      <w:pPr>
        <w:jc w:val="center"/>
        <w:rPr>
          <w:rFonts w:ascii="Calibri" w:eastAsia="Calibri" w:hAnsi="Calibri" w:cs="Times New Roman"/>
          <w:sz w:val="24"/>
        </w:rPr>
      </w:pPr>
      <w:r>
        <w:rPr>
          <w:rFonts w:ascii="Calibri" w:eastAsia="Calibri" w:hAnsi="Calibri" w:cs="Times New Roman"/>
          <w:b/>
          <w:bCs/>
          <w:sz w:val="24"/>
        </w:rPr>
        <w:t>§ 12.</w:t>
      </w:r>
    </w:p>
    <w:p w:rsidR="002754E0" w:rsidRDefault="002754E0" w:rsidP="002754E0">
      <w:pPr>
        <w:jc w:val="both"/>
        <w:rPr>
          <w:rFonts w:ascii="Calibri" w:eastAsia="Calibri" w:hAnsi="Calibri" w:cs="Times New Roman"/>
          <w:sz w:val="24"/>
        </w:rPr>
      </w:pPr>
      <w:r>
        <w:rPr>
          <w:rFonts w:ascii="Calibri" w:eastAsia="Calibri" w:hAnsi="Calibri" w:cs="Times New Roman"/>
          <w:sz w:val="24"/>
        </w:rPr>
        <w:t>1.</w:t>
      </w:r>
      <w:r>
        <w:rPr>
          <w:rFonts w:ascii="Calibri" w:eastAsia="Calibri" w:hAnsi="Calibri" w:cs="Times New Roman"/>
          <w:b/>
          <w:sz w:val="24"/>
        </w:rPr>
        <w:t xml:space="preserve"> </w:t>
      </w:r>
      <w:r>
        <w:rPr>
          <w:rFonts w:ascii="Calibri" w:eastAsia="Calibri" w:hAnsi="Calibri" w:cs="Times New Roman"/>
          <w:sz w:val="24"/>
        </w:rPr>
        <w:t xml:space="preserve">Zamawiający może odstąpić od umowy w następujących przypadkach: </w:t>
      </w:r>
    </w:p>
    <w:p w:rsidR="002754E0" w:rsidRDefault="002754E0" w:rsidP="002754E0">
      <w:pPr>
        <w:numPr>
          <w:ilvl w:val="0"/>
          <w:numId w:val="11"/>
        </w:numPr>
        <w:tabs>
          <w:tab w:val="num" w:pos="567"/>
        </w:tabs>
        <w:spacing w:after="0" w:line="240" w:lineRule="auto"/>
        <w:ind w:left="567" w:hanging="283"/>
        <w:jc w:val="both"/>
        <w:rPr>
          <w:rFonts w:ascii="Times New Roman" w:eastAsia="Times New Roman" w:hAnsi="Times New Roman" w:cs="Times New Roman"/>
          <w:spacing w:val="-4"/>
          <w:sz w:val="24"/>
          <w:szCs w:val="20"/>
          <w:lang w:eastAsia="pl-PL"/>
        </w:rPr>
      </w:pPr>
      <w:r>
        <w:rPr>
          <w:rFonts w:ascii="Times New Roman" w:eastAsia="Times New Roman" w:hAnsi="Times New Roman" w:cs="Times New Roman"/>
          <w:spacing w:val="-4"/>
          <w:sz w:val="24"/>
          <w:szCs w:val="20"/>
          <w:lang w:eastAsia="pl-PL"/>
        </w:rPr>
        <w:t>Wykonawca nie rozpoczął robót bez uzasadnionych przyczyn lub przerwał roboty z przyczyn niezależnych od Zamawiającego i nie wznowił ich pomimo wezwań Zamawiającego przez okres dłuższy niż 7 dni.</w:t>
      </w:r>
    </w:p>
    <w:p w:rsidR="002754E0" w:rsidRDefault="002754E0" w:rsidP="002754E0">
      <w:pPr>
        <w:numPr>
          <w:ilvl w:val="0"/>
          <w:numId w:val="11"/>
        </w:numPr>
        <w:tabs>
          <w:tab w:val="num" w:pos="567"/>
        </w:tabs>
        <w:spacing w:after="0" w:line="240" w:lineRule="auto"/>
        <w:ind w:left="567" w:hanging="283"/>
        <w:jc w:val="both"/>
        <w:rPr>
          <w:rFonts w:ascii="Calibri" w:eastAsia="Calibri" w:hAnsi="Calibri" w:cs="Times New Roman"/>
          <w:sz w:val="24"/>
        </w:rPr>
      </w:pPr>
      <w:r>
        <w:rPr>
          <w:rFonts w:ascii="Calibri" w:eastAsia="Calibri" w:hAnsi="Calibri" w:cs="Times New Roman"/>
          <w:sz w:val="24"/>
        </w:rPr>
        <w:t>została ogłoszona upadłość lub rozwiązanie firmy Wykonawcy bądź wydano nakaz zajęcia jego majątku,</w:t>
      </w:r>
    </w:p>
    <w:p w:rsidR="002754E0" w:rsidRDefault="002754E0" w:rsidP="002754E0">
      <w:pPr>
        <w:numPr>
          <w:ilvl w:val="0"/>
          <w:numId w:val="11"/>
        </w:numPr>
        <w:tabs>
          <w:tab w:val="num" w:pos="567"/>
        </w:tabs>
        <w:spacing w:after="0" w:line="240" w:lineRule="auto"/>
        <w:ind w:left="567" w:hanging="283"/>
        <w:jc w:val="both"/>
        <w:rPr>
          <w:rFonts w:ascii="Calibri" w:eastAsia="Calibri" w:hAnsi="Calibri" w:cs="Times New Roman"/>
          <w:spacing w:val="-4"/>
          <w:sz w:val="24"/>
        </w:rPr>
      </w:pPr>
      <w:r>
        <w:rPr>
          <w:rFonts w:ascii="Calibri" w:eastAsia="Calibri" w:hAnsi="Calibri" w:cs="Times New Roman"/>
          <w:spacing w:val="-4"/>
          <w:sz w:val="24"/>
        </w:rPr>
        <w:t xml:space="preserve">Wykonawca nie wykonuje robót zgodnie z umową lub też nienależycie wykonuje swoje zobowiązania  umowne. </w:t>
      </w:r>
    </w:p>
    <w:p w:rsidR="002754E0" w:rsidRDefault="002754E0" w:rsidP="002754E0">
      <w:pPr>
        <w:numPr>
          <w:ilvl w:val="0"/>
          <w:numId w:val="12"/>
        </w:numPr>
        <w:tabs>
          <w:tab w:val="num" w:pos="284"/>
        </w:tabs>
        <w:spacing w:after="0" w:line="240" w:lineRule="auto"/>
        <w:ind w:left="284" w:hanging="284"/>
        <w:jc w:val="both"/>
        <w:rPr>
          <w:rFonts w:ascii="Calibri" w:eastAsia="Calibri" w:hAnsi="Calibri" w:cs="Times New Roman"/>
          <w:sz w:val="24"/>
        </w:rPr>
      </w:pPr>
      <w:r>
        <w:rPr>
          <w:rFonts w:ascii="Calibri" w:eastAsia="Calibri" w:hAnsi="Calibri" w:cs="Times New Roman"/>
          <w:sz w:val="24"/>
        </w:rPr>
        <w:t xml:space="preserve">Odstąpienie od umowy powinno nastąpić w formie pisemnej pod rygorem nieważności takiego odstąpienia i powinno zawierać uzasadnienie. </w:t>
      </w:r>
    </w:p>
    <w:p w:rsidR="002754E0" w:rsidRDefault="002754E0" w:rsidP="002754E0">
      <w:pPr>
        <w:numPr>
          <w:ilvl w:val="0"/>
          <w:numId w:val="12"/>
        </w:numPr>
        <w:tabs>
          <w:tab w:val="num" w:pos="284"/>
        </w:tabs>
        <w:spacing w:after="0" w:line="240" w:lineRule="auto"/>
        <w:ind w:left="284" w:hanging="284"/>
        <w:jc w:val="both"/>
        <w:rPr>
          <w:rFonts w:ascii="Calibri" w:eastAsia="Calibri" w:hAnsi="Calibri" w:cs="Times New Roman"/>
          <w:sz w:val="24"/>
        </w:rPr>
      </w:pPr>
      <w:r>
        <w:rPr>
          <w:rFonts w:ascii="Calibri" w:eastAsia="Calibri" w:hAnsi="Calibri" w:cs="Times New Roman"/>
          <w:sz w:val="24"/>
        </w:rPr>
        <w:t xml:space="preserve">W przypadku odstąpienia od umowy Wykonawcę oraz Zamawiającego obciążają następujące postanowienia szczegółowe: </w:t>
      </w:r>
    </w:p>
    <w:p w:rsidR="002754E0" w:rsidRDefault="002754E0" w:rsidP="002754E0">
      <w:pPr>
        <w:numPr>
          <w:ilvl w:val="0"/>
          <w:numId w:val="13"/>
        </w:numPr>
        <w:tabs>
          <w:tab w:val="num" w:pos="0"/>
        </w:tabs>
        <w:spacing w:after="0" w:line="240" w:lineRule="auto"/>
        <w:ind w:left="567" w:hanging="283"/>
        <w:jc w:val="both"/>
        <w:rPr>
          <w:rFonts w:ascii="Calibri" w:eastAsia="Calibri" w:hAnsi="Calibri" w:cs="Times New Roman"/>
          <w:sz w:val="24"/>
        </w:rPr>
      </w:pPr>
      <w:r>
        <w:rPr>
          <w:rFonts w:ascii="Calibri" w:eastAsia="Calibri" w:hAnsi="Calibri" w:cs="Times New Roman"/>
          <w:sz w:val="24"/>
        </w:rPr>
        <w:lastRenderedPageBreak/>
        <w:t>w terminie 7 dni od daty odstąpienia od umowy Wykonawca przy udziale Zamawiającego  sporządzi szczegółowy protokół robót w toku wg stanu na dzień odstąpienia,</w:t>
      </w:r>
    </w:p>
    <w:p w:rsidR="002754E0" w:rsidRDefault="002754E0" w:rsidP="002754E0">
      <w:pPr>
        <w:numPr>
          <w:ilvl w:val="0"/>
          <w:numId w:val="13"/>
        </w:numPr>
        <w:tabs>
          <w:tab w:val="num" w:pos="0"/>
        </w:tabs>
        <w:spacing w:after="0" w:line="240" w:lineRule="auto"/>
        <w:ind w:left="567" w:hanging="283"/>
        <w:rPr>
          <w:rFonts w:ascii="Calibri" w:eastAsia="Calibri" w:hAnsi="Calibri" w:cs="Times New Roman"/>
          <w:sz w:val="24"/>
        </w:rPr>
      </w:pPr>
      <w:r>
        <w:rPr>
          <w:rFonts w:ascii="Calibri" w:eastAsia="Calibri" w:hAnsi="Calibri" w:cs="Times New Roman"/>
          <w:sz w:val="24"/>
        </w:rPr>
        <w:t>wykonawca zabezpieczy przerwane roboty w zakresie obustronnie uzgodnionym na koszt tej strony, z winy której odstąpiono od umowy.</w:t>
      </w:r>
    </w:p>
    <w:p w:rsidR="002754E0" w:rsidRDefault="002754E0" w:rsidP="002754E0">
      <w:pPr>
        <w:rPr>
          <w:rFonts w:ascii="Calibri" w:eastAsia="Calibri" w:hAnsi="Calibri" w:cs="Times New Roman"/>
          <w:b/>
          <w:sz w:val="24"/>
          <w:szCs w:val="24"/>
        </w:rPr>
      </w:pPr>
    </w:p>
    <w:p w:rsidR="002754E0" w:rsidRDefault="002754E0" w:rsidP="002754E0">
      <w:pPr>
        <w:jc w:val="center"/>
        <w:rPr>
          <w:rFonts w:ascii="Calibri" w:eastAsia="Calibri" w:hAnsi="Calibri" w:cs="Times New Roman"/>
          <w:b/>
          <w:sz w:val="24"/>
          <w:szCs w:val="24"/>
        </w:rPr>
      </w:pPr>
      <w:r>
        <w:rPr>
          <w:rFonts w:ascii="Calibri" w:eastAsia="Calibri" w:hAnsi="Calibri" w:cs="Times New Roman"/>
          <w:b/>
          <w:sz w:val="24"/>
          <w:szCs w:val="24"/>
        </w:rPr>
        <w:t>§ 13</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 1. Strony mogą dokonywać zmiany terminu wykonania przedmiotu umowy co najmniej o okres odpowiadający wstrzymaniu lub opóźnieniu robót w przypadku: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a) wystąpienia niekorzystnych warunków atmosferycznych uniemożliwiających prawidłowe wykonanie robót zgodnie z technologią, normami, innymi przepisami jeżeli konieczność wykonania tych prac w tym okresie nie jest następstwem okoliczności, za które Wykonawca ponosi odpowiedzialność,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b) wystąpienia konieczności wykonania robót dodatkowych lub zamiennych, które wstrzymują lub opóźniają realizację przedmiotu umowy,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c) wystąpienia opóźnienia w dokonaniu określonych czynności, decyzji, zezwoleń, uzgodnień itp. do których właściwe organy są zobowiązane na mocy przepisów prawa, jeżeli opóźnienie przekroczy okres, przewidziany w przepisach prawa, w których decyzje te powinny zostać wydane oraz nie są następstwem okoliczności, za które Wykonawca ponosi odpowiedzialność,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d) odmowy wydania przez właściwe organy decyzji, zezwoleń, uzgodnień itp. z przyczyn niezawinionych przez Wykonawcę,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e) niemożności wykonywania robót, gdy uprawniony organ nie dopuszcza do wykonania robót lub wstrzymuje wykonanie robót z przyczyn niezawinionych przez Wykonawcę,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 2. Strony dopuszczają możliwość zmiany postanowień umowy dot. wykonania części robót przez Podwykonawców, dalszych Podwykonawców w sytuacji, gdy wykonawca zobowiązał się do osobistego wykonania robót lub części robót. </w:t>
      </w:r>
    </w:p>
    <w:p w:rsidR="002754E0" w:rsidRDefault="002754E0" w:rsidP="002754E0">
      <w:pPr>
        <w:jc w:val="center"/>
        <w:rPr>
          <w:rFonts w:ascii="Calibri" w:eastAsia="Calibri" w:hAnsi="Calibri" w:cs="Times New Roman"/>
          <w:b/>
          <w:sz w:val="24"/>
          <w:szCs w:val="24"/>
        </w:rPr>
      </w:pPr>
      <w:r>
        <w:rPr>
          <w:rFonts w:ascii="Calibri" w:eastAsia="Calibri" w:hAnsi="Calibri" w:cs="Times New Roman"/>
          <w:b/>
          <w:sz w:val="24"/>
          <w:szCs w:val="24"/>
        </w:rPr>
        <w:t>§ 14*</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Wykonawca zobowiązuje się wykonać osobiście całość robót.* </w:t>
      </w:r>
    </w:p>
    <w:p w:rsidR="002754E0" w:rsidRDefault="002754E0" w:rsidP="002754E0">
      <w:pPr>
        <w:jc w:val="center"/>
        <w:rPr>
          <w:rFonts w:ascii="Calibri" w:eastAsia="Calibri" w:hAnsi="Calibri" w:cs="Times New Roman"/>
          <w:sz w:val="24"/>
          <w:szCs w:val="24"/>
        </w:rPr>
      </w:pPr>
      <w:r>
        <w:rPr>
          <w:rFonts w:ascii="Calibri" w:eastAsia="Calibri" w:hAnsi="Calibri" w:cs="Times New Roman"/>
          <w:b/>
          <w:sz w:val="24"/>
          <w:szCs w:val="24"/>
        </w:rPr>
        <w:t>§ 15*</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PODWYKONAWCY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1. Wykonawca przy pomocy Podwykonawców wykona następujący zakres robót: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2. Pozostałe roboty Wykonawca zobowiązuje się wykonać osobiście.</w:t>
      </w:r>
      <w:r w:rsidR="00710375">
        <w:rPr>
          <w:rFonts w:ascii="Calibri" w:eastAsia="Calibri" w:hAnsi="Calibri" w:cs="Times New Roman"/>
          <w:sz w:val="24"/>
          <w:szCs w:val="24"/>
        </w:rPr>
        <w:t xml:space="preserve">                                                   </w:t>
      </w:r>
      <w:r>
        <w:rPr>
          <w:rFonts w:ascii="Calibri" w:eastAsia="Calibri" w:hAnsi="Calibri" w:cs="Times New Roman"/>
          <w:sz w:val="24"/>
          <w:szCs w:val="24"/>
        </w:rPr>
        <w:t xml:space="preserve"> 3. Wykonawca, Podwykonawca lub dalszy Podwykonawca zamówienia na roboty budowlane zamierzający zawrzeć umowę o podwykonawstwo, której przedmiotem są roboty </w:t>
      </w:r>
      <w:r>
        <w:rPr>
          <w:rFonts w:ascii="Calibri" w:eastAsia="Calibri" w:hAnsi="Calibri" w:cs="Times New Roman"/>
          <w:sz w:val="24"/>
          <w:szCs w:val="24"/>
        </w:rPr>
        <w:lastRenderedPageBreak/>
        <w:t xml:space="preserve">budowlane, jest zobowiązany w trakcie realizacji zamówienia publicznego na roboty budowlane, do przedkładania Zamawiającemu projektu tej umowy, przy czym Podwykonawca lub dalszy Podwykonawca jest obowiązany dołączyć zgodę Wykonawcy na zawarcie umowy o podwykonawstwo o treści zgodnej z projektem umowy. </w:t>
      </w:r>
    </w:p>
    <w:p w:rsidR="002754E0" w:rsidRDefault="002754E0" w:rsidP="002754E0">
      <w:pPr>
        <w:rPr>
          <w:rFonts w:ascii="Calibri" w:eastAsia="Calibri" w:hAnsi="Calibri" w:cs="Times New Roman"/>
          <w:sz w:val="24"/>
          <w:szCs w:val="24"/>
        </w:rPr>
      </w:pPr>
      <w:r>
        <w:rPr>
          <w:rFonts w:ascii="Calibri" w:eastAsia="Calibri" w:hAnsi="Calibri" w:cs="Times New Roman"/>
          <w:sz w:val="24"/>
          <w:szCs w:val="24"/>
        </w:rPr>
        <w:t xml:space="preserve">4. Wymagania dotyczące umowy o podwykonawstwo, której przedmiotem są roboty budowlane, których niespełnienie spowoduje zgłoszenie przez Zamawiającego odpowiednio zastrzeżeń lub sprzeciwu: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 zapisy umowy o podwykonawstwo nie mogą naruszać postanowień umowy zawartej między Wykonawcą a Zamawiającym,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2) przedmiot zamówienia (zakres prac) musi być precyzyjnie określony,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3) termin realizacji musi umożliwiać zakończenie wykonania robót przez Wykonawcę w terminie określonym w niniejszej umowie,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4) wynagrodzenie za roboty wykonywane przez Podwykonawcę nie może przekroczyć wysokości wynagrodzenia przewidzianego dla Wykonawcy,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5) umowa o podwykonawstwo nie może zawierać postanowień uzależniających uzyskanie przez Podwykonawcę płatności od Wykonawcy od zapłaty przez Zamawiającego wynagrodzenia na rzecz Wykonawcy, obejmującego zakres robót wykonanych przez Podwykonawcę oraz uzależniających zwrot Podwykonawcy kwot zabezpieczenia przez Wykonawcę, od zwrotu zabezpieczenia wykonania umowy przez Zamawiającego na rzecz Wykonawcy,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6) termin zapłaty wynagrodzenia Podwykonawcy lub dalszemu Podwykonawcy przewidziany w umowie o podwykonawstwo nie może być dłuższy niż 30 dni od dnia doręczenia Wykonawcy, Podwykonawcy lub dalszemu Podwykonawcy faktury, potwierdzających wykonanie zleconej Podwykonawcy lub dalszemu Podwykonawcy dostawy, usługi lub roboty budowlanej. </w:t>
      </w:r>
      <w:r w:rsidR="001D5921">
        <w:rPr>
          <w:rFonts w:ascii="Calibri" w:eastAsia="Calibri" w:hAnsi="Calibri" w:cs="Times New Roman"/>
          <w:sz w:val="24"/>
          <w:szCs w:val="24"/>
        </w:rPr>
        <w:t xml:space="preserve">                                                                                                                                                        </w:t>
      </w:r>
      <w:r>
        <w:rPr>
          <w:rFonts w:ascii="Calibri" w:eastAsia="Calibri" w:hAnsi="Calibri" w:cs="Times New Roman"/>
          <w:sz w:val="24"/>
          <w:szCs w:val="24"/>
        </w:rPr>
        <w:t>5. Zamawiający w terminie do 14 dni od momentu otrzymania zgłasza pisemne zastrzeżenia do projektu umowy o podwykonawstwo, której przedmiotem są roboty budowlane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6. Niezgłoszenie pisemnych zastrzeżeń do przedłożonego projektu umowy o podwykonawstwo, której przedmiotem są roboty budowlane, w terminie określonym w ust. 5, uważa się za akceptację projektu umowy przez Zamawiającego.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7. Wykonawca, Podwykonawca lub dalszy Podwykonawca zamówienia na roboty budowlane przedkłada Zamawiającemu poświadczoną za zgodność z oryginałem kopię zawartej umowy o podwykonawstwo, której przedmiotem są roboty budowlane w terminie do 7 dni od dnia jej zawarcia.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8. Zamawiający w terminie 14 dni od momentu otrzymania, zgłasza pisemny sprzeciw do umowy o podwykonawstwo, której przedmiotem są roboty budowlane, w przypadkach, o których </w:t>
      </w:r>
      <w:r w:rsidR="001D5921">
        <w:rPr>
          <w:rFonts w:ascii="Calibri" w:eastAsia="Calibri" w:hAnsi="Calibri" w:cs="Times New Roman"/>
          <w:sz w:val="24"/>
          <w:szCs w:val="24"/>
        </w:rPr>
        <w:t xml:space="preserve">mowa w ust. 4.                                                                                                                                  </w:t>
      </w:r>
      <w:r>
        <w:rPr>
          <w:rFonts w:ascii="Calibri" w:eastAsia="Calibri" w:hAnsi="Calibri" w:cs="Times New Roman"/>
          <w:sz w:val="24"/>
          <w:szCs w:val="24"/>
        </w:rPr>
        <w:t xml:space="preserve">9. Niezgłoszenie pisemnego sprzeciwu do przedłożonej umowy o podwykonawstwo, której przedmiotem są roboty budowlane, w terminie określonym w ust. 8 uważa się za akceptację umowy przez Zamawiającego.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10. Wykonawca, Podwykonawca lub dalszy Podwykonawca zobowiązany jest do przedkładania Zamawiającemu poświadczonej za zgodność z oryginałem kopii zawartych umów o podwykonawstwo, których przedmiotem są dostawy lub usługi w terminie 7 dni od dnia ich zawarcia, z wyłączeniem umów o podwykonawstwo o wartości mniejszej niż 0,5% </w:t>
      </w:r>
      <w:r>
        <w:rPr>
          <w:rFonts w:ascii="Calibri" w:eastAsia="Calibri" w:hAnsi="Calibri" w:cs="Times New Roman"/>
          <w:sz w:val="24"/>
          <w:szCs w:val="24"/>
        </w:rPr>
        <w:lastRenderedPageBreak/>
        <w:t>wartości umowy w sprawie zamówienia publicznego.</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11. W przypadku, o którym mowa w ust. 10, jeżeli termin zapłaty wynagrodzenia jest dłuższy niż 30 dni, Zamawiający informuje o tym Wykonawcę i wzywa go do doprowadzenia do zmiany tej umowy pod rygorem wystąpienia o zapłatę kary umownej.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12. Przepisy ust. 3-11 stosuje się odpowiednio do zmian umowy o podwykonawstwo.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13. Każdorazowa zmiana, wprowadzenie lub rezygnacja z Podwykonawcy wymaga pisemnej zgody Zamawiającego.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14. Do zawarcia przez Podwykonawcę umowy z dalszym Podwykonawcą wymagana jest zgoda Zamawiającego i Wykonawcy.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15. Wykonawca ponosi wobec Zamawiającego pełną odpowiedzialność za roboty, które wykonuje przy pomocy Podwykonawców.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16. Wykonawca zobowiązany jest na żądanie Zamawiającego udzielić mu wszelkich informacji dotyczących Podwykonawców. </w:t>
      </w:r>
      <w:r w:rsidR="001D5921">
        <w:rPr>
          <w:rFonts w:ascii="Calibri" w:eastAsia="Calibri" w:hAnsi="Calibri" w:cs="Times New Roman"/>
          <w:sz w:val="24"/>
          <w:szCs w:val="24"/>
        </w:rPr>
        <w:t xml:space="preserve">                                                                                       </w:t>
      </w:r>
      <w:r>
        <w:rPr>
          <w:rFonts w:ascii="Calibri" w:eastAsia="Calibri" w:hAnsi="Calibri" w:cs="Times New Roman"/>
          <w:sz w:val="24"/>
          <w:szCs w:val="24"/>
        </w:rPr>
        <w:t xml:space="preserve">17. Bez zgody Zamawiającego, Wykonawca nie może umożliwić Podwykonawcy wejścia na teren budowy i rozpoczęcia prac. </w:t>
      </w:r>
    </w:p>
    <w:p w:rsidR="002754E0" w:rsidRDefault="002754E0" w:rsidP="002754E0">
      <w:pPr>
        <w:jc w:val="center"/>
        <w:rPr>
          <w:rFonts w:ascii="Calibri" w:eastAsia="Calibri" w:hAnsi="Calibri" w:cs="Times New Roman"/>
          <w:b/>
          <w:bCs/>
          <w:sz w:val="24"/>
        </w:rPr>
      </w:pPr>
      <m:oMath>
        <m:r>
          <m:rPr>
            <m:sty m:val="bi"/>
          </m:rPr>
          <w:rPr>
            <w:rFonts w:ascii="Cambria Math" w:eastAsia="Calibri" w:hAnsi="Cambria Math" w:cs="Times New Roman"/>
            <w:sz w:val="24"/>
          </w:rPr>
          <m:t>§</m:t>
        </m:r>
      </m:oMath>
      <w:r>
        <w:rPr>
          <w:rFonts w:ascii="Calibri" w:eastAsia="Calibri" w:hAnsi="Calibri" w:cs="Times New Roman"/>
          <w:b/>
          <w:bCs/>
          <w:sz w:val="24"/>
        </w:rPr>
        <w:t xml:space="preserve"> 16.</w:t>
      </w:r>
    </w:p>
    <w:p w:rsidR="002754E0" w:rsidRPr="00495FAC" w:rsidRDefault="002754E0" w:rsidP="00E437DA">
      <w:pPr>
        <w:jc w:val="center"/>
        <w:rPr>
          <w:rFonts w:ascii="Calibri" w:eastAsia="Calibri" w:hAnsi="Calibri" w:cs="Times New Roman"/>
          <w:sz w:val="24"/>
        </w:rPr>
      </w:pPr>
      <w:r>
        <w:rPr>
          <w:rFonts w:ascii="Calibri" w:eastAsia="Calibri" w:hAnsi="Calibri" w:cs="Times New Roman"/>
          <w:sz w:val="24"/>
        </w:rPr>
        <w:t>Wszelkie zmiany umowy wymagają formy pisemnej  w postaci aneksów sporządzonych na piśmie za zgodą stron pod rygorem nieważności.</w:t>
      </w:r>
      <w:r w:rsidR="00495FAC">
        <w:rPr>
          <w:rFonts w:ascii="Calibri" w:eastAsia="Calibri" w:hAnsi="Calibri" w:cs="Times New Roman"/>
          <w:sz w:val="24"/>
        </w:rPr>
        <w:t xml:space="preserve">                                                                                                     </w:t>
      </w:r>
      <w:r>
        <w:rPr>
          <w:rFonts w:ascii="Calibri" w:eastAsia="Calibri" w:hAnsi="Calibri" w:cs="Times New Roman"/>
          <w:b/>
          <w:bCs/>
          <w:sz w:val="24"/>
        </w:rPr>
        <w:t>§ 17.</w:t>
      </w:r>
    </w:p>
    <w:p w:rsidR="002754E0" w:rsidRDefault="002754E0" w:rsidP="002754E0">
      <w:pPr>
        <w:rPr>
          <w:rFonts w:ascii="Calibri" w:eastAsia="Calibri" w:hAnsi="Calibri" w:cs="Times New Roman"/>
          <w:b/>
          <w:bCs/>
          <w:sz w:val="24"/>
        </w:rPr>
      </w:pPr>
      <w:r>
        <w:rPr>
          <w:rFonts w:ascii="Times New Roman" w:eastAsia="Times New Roman" w:hAnsi="Times New Roman" w:cs="Times New Roman"/>
          <w:sz w:val="24"/>
          <w:szCs w:val="20"/>
          <w:lang w:eastAsia="pl-PL"/>
        </w:rPr>
        <w:t xml:space="preserve">W sprawach nie uregulowanych niniejszą umową stosuje się przepisy Kodeksu Cywilnego,                 a w szczególności przepisy tytułu XVI i  odpowiednie przepisy </w:t>
      </w:r>
      <w:r w:rsidR="0049395B">
        <w:rPr>
          <w:rFonts w:ascii="Times New Roman" w:eastAsia="Times New Roman" w:hAnsi="Times New Roman" w:cs="Times New Roman"/>
          <w:sz w:val="24"/>
          <w:szCs w:val="20"/>
          <w:lang w:eastAsia="pl-PL"/>
        </w:rPr>
        <w:t xml:space="preserve">tytułu XV, a także przepisy </w:t>
      </w:r>
      <w:r>
        <w:rPr>
          <w:rFonts w:ascii="Times New Roman" w:eastAsia="Times New Roman" w:hAnsi="Times New Roman" w:cs="Times New Roman"/>
          <w:sz w:val="24"/>
          <w:szCs w:val="20"/>
          <w:lang w:eastAsia="pl-PL"/>
        </w:rPr>
        <w:t>Ustawy "Prawo budowlane" z przepisami wykonawczymi do Ustaw.</w:t>
      </w:r>
    </w:p>
    <w:p w:rsidR="002754E0" w:rsidRDefault="002754E0" w:rsidP="00495FAC">
      <w:pPr>
        <w:spacing w:after="0" w:line="240" w:lineRule="auto"/>
        <w:jc w:val="center"/>
        <w:rPr>
          <w:rFonts w:ascii="Times New Roman" w:eastAsia="Times New Roman" w:hAnsi="Times New Roman" w:cs="Times New Roman"/>
          <w:sz w:val="24"/>
          <w:szCs w:val="20"/>
          <w:lang w:eastAsia="pl-PL"/>
        </w:rPr>
      </w:pPr>
      <w:r>
        <w:rPr>
          <w:rFonts w:ascii="Times New Roman" w:eastAsia="Times New Roman" w:hAnsi="Times New Roman" w:cs="Times New Roman"/>
          <w:b/>
          <w:bCs/>
          <w:spacing w:val="-4"/>
          <w:sz w:val="24"/>
          <w:szCs w:val="20"/>
          <w:lang w:eastAsia="pl-PL"/>
        </w:rPr>
        <w:t>§</w:t>
      </w:r>
      <w:r>
        <w:rPr>
          <w:rFonts w:ascii="CG Times" w:eastAsia="Times New Roman" w:hAnsi="CG Times" w:cs="Times New Roman"/>
          <w:b/>
          <w:bCs/>
          <w:spacing w:val="-4"/>
          <w:sz w:val="24"/>
          <w:szCs w:val="20"/>
          <w:lang w:eastAsia="pl-PL"/>
        </w:rPr>
        <w:t>18.</w:t>
      </w:r>
    </w:p>
    <w:p w:rsidR="002754E0" w:rsidRDefault="002754E0" w:rsidP="002754E0">
      <w:pPr>
        <w:spacing w:after="0" w:line="240" w:lineRule="auto"/>
        <w:jc w:val="center"/>
        <w:rPr>
          <w:rFonts w:ascii="Times New Roman" w:eastAsia="Times New Roman" w:hAnsi="Times New Roman" w:cs="Times New Roman"/>
          <w:sz w:val="24"/>
          <w:szCs w:val="20"/>
          <w:lang w:eastAsia="pl-PL"/>
        </w:rPr>
      </w:pPr>
    </w:p>
    <w:p w:rsidR="002754E0" w:rsidRDefault="002754E0" w:rsidP="002754E0">
      <w:pPr>
        <w:spacing w:after="0" w:line="240" w:lineRule="auto"/>
        <w:rPr>
          <w:rFonts w:ascii="Times New Roman" w:eastAsia="Times New Roman" w:hAnsi="Times New Roman" w:cs="Times New Roman"/>
          <w:sz w:val="24"/>
          <w:szCs w:val="20"/>
          <w:lang w:eastAsia="pl-PL"/>
        </w:rPr>
      </w:pPr>
      <w:r>
        <w:rPr>
          <w:rFonts w:ascii="Calibri" w:eastAsia="Calibri" w:hAnsi="Calibri" w:cs="Times New Roman"/>
          <w:sz w:val="24"/>
        </w:rPr>
        <w:t>Wszelkie spory mogące wyniknąć z niniejszej umowy Strony poddają rozstrzygnięciu sądu właściwego ze względu na siedzibę Zamawiającego.</w:t>
      </w:r>
    </w:p>
    <w:p w:rsidR="002754E0" w:rsidRDefault="002754E0" w:rsidP="002754E0">
      <w:pPr>
        <w:jc w:val="center"/>
        <w:rPr>
          <w:rFonts w:ascii="Calibri" w:eastAsia="Calibri" w:hAnsi="Calibri" w:cs="Times New Roman"/>
          <w:b/>
          <w:bCs/>
          <w:sz w:val="24"/>
        </w:rPr>
      </w:pPr>
      <w:r>
        <w:rPr>
          <w:rFonts w:ascii="Calibri" w:eastAsia="Calibri" w:hAnsi="Calibri" w:cs="Times New Roman"/>
          <w:b/>
          <w:bCs/>
          <w:sz w:val="24"/>
        </w:rPr>
        <w:t>§ 19.</w:t>
      </w:r>
    </w:p>
    <w:p w:rsidR="002754E0" w:rsidRDefault="002754E0" w:rsidP="002754E0">
      <w:pPr>
        <w:jc w:val="both"/>
        <w:rPr>
          <w:rFonts w:ascii="Calibri" w:eastAsia="Calibri" w:hAnsi="Calibri" w:cs="Times New Roman"/>
          <w:sz w:val="24"/>
        </w:rPr>
      </w:pPr>
      <w:r>
        <w:rPr>
          <w:rFonts w:ascii="Calibri" w:eastAsia="Calibri" w:hAnsi="Calibri" w:cs="Times New Roman"/>
          <w:sz w:val="24"/>
        </w:rPr>
        <w:t>Umowę sporządzono w 2-ech jednobrzmiących egzemplarzach, z przeznaczeniem: 1 egz. dla Zamawiającego i 1 egz. dla Wykonawcy.</w:t>
      </w:r>
    </w:p>
    <w:p w:rsidR="002754E0" w:rsidRDefault="002754E0" w:rsidP="002754E0">
      <w:pPr>
        <w:rPr>
          <w:rFonts w:ascii="Calibri" w:eastAsia="Calibri" w:hAnsi="Calibri" w:cs="Times New Roman"/>
          <w:sz w:val="24"/>
        </w:rPr>
      </w:pPr>
    </w:p>
    <w:p w:rsidR="002754E0" w:rsidRDefault="002754E0" w:rsidP="002754E0">
      <w:pPr>
        <w:rPr>
          <w:rFonts w:ascii="Calibri" w:eastAsia="Calibri" w:hAnsi="Calibri" w:cs="Times New Roman"/>
          <w:sz w:val="24"/>
        </w:rPr>
      </w:pPr>
      <w:r>
        <w:rPr>
          <w:rFonts w:ascii="Calibri" w:eastAsia="Calibri" w:hAnsi="Calibri" w:cs="Times New Roman"/>
          <w:b/>
          <w:sz w:val="24"/>
        </w:rPr>
        <w:t xml:space="preserve">     Wykonawca:                                                                                               Zamawiający:</w:t>
      </w:r>
    </w:p>
    <w:p w:rsidR="002754E0" w:rsidRDefault="002754E0" w:rsidP="002754E0">
      <w:pPr>
        <w:rPr>
          <w:rFonts w:ascii="Calibri" w:eastAsia="Calibri" w:hAnsi="Calibri" w:cs="Times New Roman"/>
        </w:rPr>
      </w:pPr>
      <w:r>
        <w:rPr>
          <w:rFonts w:ascii="CG Times" w:eastAsia="Calibri" w:hAnsi="CG Times" w:cs="Times New Roman"/>
        </w:rPr>
        <w:br/>
      </w:r>
    </w:p>
    <w:p w:rsidR="002754E0" w:rsidRDefault="002754E0" w:rsidP="002754E0">
      <w:pPr>
        <w:rPr>
          <w:rFonts w:ascii="Calibri" w:eastAsia="Calibri" w:hAnsi="Calibri" w:cs="Times New Roman"/>
        </w:rPr>
      </w:pPr>
    </w:p>
    <w:p w:rsidR="002754E0" w:rsidRDefault="002754E0" w:rsidP="002754E0">
      <w:pPr>
        <w:rPr>
          <w:rFonts w:ascii="Calibri" w:eastAsia="Calibri" w:hAnsi="Calibri" w:cs="Times New Roman"/>
        </w:rPr>
      </w:pPr>
    </w:p>
    <w:p w:rsidR="002754E0" w:rsidRDefault="002754E0" w:rsidP="002754E0">
      <w:pPr>
        <w:rPr>
          <w:rFonts w:ascii="Calibri" w:eastAsia="Calibri" w:hAnsi="Calibri" w:cs="Times New Roman"/>
        </w:rPr>
      </w:pPr>
    </w:p>
    <w:p w:rsidR="00C60D51" w:rsidRDefault="00C60D51"/>
    <w:sectPr w:rsidR="00C60D51" w:rsidSect="00BC6AB6">
      <w:type w:val="continuous"/>
      <w:pgSz w:w="11909" w:h="16834" w:code="9"/>
      <w:pgMar w:top="1440" w:right="1423" w:bottom="357" w:left="1423"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6E" w:rsidRDefault="0093296E" w:rsidP="00B415F2">
      <w:pPr>
        <w:spacing w:after="0" w:line="240" w:lineRule="auto"/>
      </w:pPr>
      <w:r>
        <w:separator/>
      </w:r>
    </w:p>
  </w:endnote>
  <w:endnote w:type="continuationSeparator" w:id="0">
    <w:p w:rsidR="0093296E" w:rsidRDefault="0093296E" w:rsidP="00B4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6E" w:rsidRDefault="0093296E" w:rsidP="00B415F2">
      <w:pPr>
        <w:spacing w:after="0" w:line="240" w:lineRule="auto"/>
      </w:pPr>
      <w:r>
        <w:separator/>
      </w:r>
    </w:p>
  </w:footnote>
  <w:footnote w:type="continuationSeparator" w:id="0">
    <w:p w:rsidR="0093296E" w:rsidRDefault="0093296E" w:rsidP="00B41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9CE"/>
    <w:multiLevelType w:val="hybridMultilevel"/>
    <w:tmpl w:val="51B63E1E"/>
    <w:lvl w:ilvl="0" w:tplc="FFFFFFFF">
      <w:start w:val="1"/>
      <w:numFmt w:val="decimal"/>
      <w:lvlText w:val="%1)"/>
      <w:lvlJc w:val="left"/>
      <w:pPr>
        <w:tabs>
          <w:tab w:val="num" w:pos="1773"/>
        </w:tabs>
        <w:ind w:left="1773" w:hanging="453"/>
      </w:pPr>
      <w:rPr>
        <w:rFonts w:ascii="Times New Roman" w:hAnsi="Times New Roman" w:cs="Times New Roman" w:hint="default"/>
        <w:b w:val="0"/>
        <w:i w:val="0"/>
        <w:sz w:val="24"/>
        <w:szCs w:val="24"/>
      </w:rPr>
    </w:lvl>
    <w:lvl w:ilvl="1" w:tplc="FFFFFFFF">
      <w:start w:val="1"/>
      <w:numFmt w:val="bullet"/>
      <w:lvlText w:val=""/>
      <w:lvlJc w:val="left"/>
      <w:pPr>
        <w:tabs>
          <w:tab w:val="num" w:pos="1364"/>
        </w:tabs>
        <w:ind w:left="1250" w:hanging="170"/>
      </w:pPr>
      <w:rPr>
        <w:rFonts w:ascii="Symbol" w:hAnsi="Symbol" w:cs="Times New Roman" w:hint="default"/>
        <w:b w:val="0"/>
        <w:i w:val="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B07CE1"/>
    <w:multiLevelType w:val="singleLevel"/>
    <w:tmpl w:val="1D409E5C"/>
    <w:lvl w:ilvl="0">
      <w:start w:val="1"/>
      <w:numFmt w:val="decimal"/>
      <w:lvlText w:val="%1."/>
      <w:legacy w:legacy="1" w:legacySpace="0" w:legacyIndent="283"/>
      <w:lvlJc w:val="left"/>
      <w:pPr>
        <w:ind w:left="283" w:hanging="283"/>
      </w:pPr>
    </w:lvl>
  </w:abstractNum>
  <w:abstractNum w:abstractNumId="2" w15:restartNumberingAfterBreak="0">
    <w:nsid w:val="10A657B7"/>
    <w:multiLevelType w:val="singleLevel"/>
    <w:tmpl w:val="6DB435B2"/>
    <w:lvl w:ilvl="0">
      <w:start w:val="2"/>
      <w:numFmt w:val="decimal"/>
      <w:lvlText w:val="%1."/>
      <w:lvlJc w:val="left"/>
      <w:pPr>
        <w:tabs>
          <w:tab w:val="num" w:pos="360"/>
        </w:tabs>
        <w:ind w:left="360" w:hanging="360"/>
      </w:pPr>
      <w:rPr>
        <w:b w:val="0"/>
        <w:i w:val="0"/>
      </w:rPr>
    </w:lvl>
  </w:abstractNum>
  <w:abstractNum w:abstractNumId="3" w15:restartNumberingAfterBreak="0">
    <w:nsid w:val="12487E23"/>
    <w:multiLevelType w:val="singleLevel"/>
    <w:tmpl w:val="8814E38E"/>
    <w:lvl w:ilvl="0">
      <w:start w:val="1"/>
      <w:numFmt w:val="decimal"/>
      <w:lvlText w:val="%1."/>
      <w:legacy w:legacy="1" w:legacySpace="0" w:legacyIndent="283"/>
      <w:lvlJc w:val="left"/>
      <w:pPr>
        <w:ind w:left="283" w:hanging="283"/>
      </w:pPr>
      <w:rPr>
        <w:rFonts w:ascii="Calibri" w:eastAsia="Calibri" w:hAnsi="Calibri" w:cs="Times New Roman"/>
      </w:rPr>
    </w:lvl>
  </w:abstractNum>
  <w:abstractNum w:abstractNumId="4" w15:restartNumberingAfterBreak="0">
    <w:nsid w:val="3D5F2EFC"/>
    <w:multiLevelType w:val="singleLevel"/>
    <w:tmpl w:val="8F26083E"/>
    <w:lvl w:ilvl="0">
      <w:start w:val="1"/>
      <w:numFmt w:val="decimal"/>
      <w:lvlText w:val="%1."/>
      <w:legacy w:legacy="1" w:legacySpace="0" w:legacyIndent="283"/>
      <w:lvlJc w:val="left"/>
      <w:pPr>
        <w:ind w:left="283" w:hanging="283"/>
      </w:pPr>
    </w:lvl>
  </w:abstractNum>
  <w:abstractNum w:abstractNumId="5" w15:restartNumberingAfterBreak="0">
    <w:nsid w:val="44A05F4F"/>
    <w:multiLevelType w:val="hybridMultilevel"/>
    <w:tmpl w:val="8D7AECF4"/>
    <w:lvl w:ilvl="0" w:tplc="FFFFFFFF">
      <w:start w:val="1"/>
      <w:numFmt w:val="decimal"/>
      <w:lvlText w:val="%1)"/>
      <w:lvlJc w:val="left"/>
      <w:pPr>
        <w:tabs>
          <w:tab w:val="num" w:pos="742"/>
        </w:tabs>
        <w:ind w:left="742" w:hanging="397"/>
      </w:pPr>
      <w:rPr>
        <w:rFonts w:ascii="Times New Roman" w:hAnsi="Times New Roman" w:cs="Times New Roman" w:hint="default"/>
        <w:b w:val="0"/>
        <w:i w:val="0"/>
        <w:sz w:val="24"/>
        <w:szCs w:val="24"/>
      </w:rPr>
    </w:lvl>
    <w:lvl w:ilvl="1" w:tplc="FFFFFFFF">
      <w:start w:val="1"/>
      <w:numFmt w:val="bullet"/>
      <w:lvlText w:val=""/>
      <w:lvlJc w:val="left"/>
      <w:pPr>
        <w:tabs>
          <w:tab w:val="num" w:pos="1364"/>
        </w:tabs>
        <w:ind w:left="1250" w:hanging="170"/>
      </w:pPr>
      <w:rPr>
        <w:rFonts w:ascii="Symbol" w:hAnsi="Symbol" w:cs="Times New Roman" w:hint="default"/>
        <w:b w:val="0"/>
        <w:i w:val="0"/>
        <w:sz w:val="24"/>
        <w:szCs w:val="24"/>
      </w:rPr>
    </w:lvl>
    <w:lvl w:ilvl="2" w:tplc="FFFFFFFF">
      <w:start w:val="1"/>
      <w:numFmt w:val="decimal"/>
      <w:lvlText w:val="%3."/>
      <w:lvlJc w:val="left"/>
      <w:pPr>
        <w:tabs>
          <w:tab w:val="num" w:pos="2340"/>
        </w:tabs>
        <w:ind w:left="2340" w:hanging="360"/>
      </w:pPr>
      <w:rPr>
        <w:b w:val="0"/>
        <w:i w:val="0"/>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5186EFD"/>
    <w:multiLevelType w:val="hybridMultilevel"/>
    <w:tmpl w:val="97122FB4"/>
    <w:lvl w:ilvl="0" w:tplc="FFFFFFFF">
      <w:start w:val="1"/>
      <w:numFmt w:val="lowerLetter"/>
      <w:lvlText w:val="%1)"/>
      <w:lvlJc w:val="left"/>
      <w:pPr>
        <w:tabs>
          <w:tab w:val="num" w:pos="851"/>
        </w:tabs>
        <w:ind w:left="851" w:hanging="681"/>
      </w:pPr>
      <w:rPr>
        <w:rFonts w:ascii="Times New Roman" w:hAnsi="Times New Roman" w:cs="Times New Roman" w:hint="default"/>
        <w:b w:val="0"/>
        <w:i w:val="0"/>
        <w:sz w:val="24"/>
        <w:szCs w:val="24"/>
      </w:rPr>
    </w:lvl>
    <w:lvl w:ilvl="1" w:tplc="FFFFFFFF">
      <w:start w:val="1"/>
      <w:numFmt w:val="bullet"/>
      <w:lvlText w:val=""/>
      <w:lvlJc w:val="left"/>
      <w:pPr>
        <w:tabs>
          <w:tab w:val="num" w:pos="1364"/>
        </w:tabs>
        <w:ind w:left="1250" w:hanging="170"/>
      </w:pPr>
      <w:rPr>
        <w:rFonts w:ascii="Symbol" w:hAnsi="Symbol" w:cs="Times New Roman" w:hint="default"/>
        <w:b w:val="0"/>
        <w:i w:val="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610C5DEB"/>
    <w:multiLevelType w:val="hybridMultilevel"/>
    <w:tmpl w:val="CA386180"/>
    <w:lvl w:ilvl="0" w:tplc="FFFFFFFF">
      <w:start w:val="1"/>
      <w:numFmt w:val="decimal"/>
      <w:lvlText w:val="%1."/>
      <w:lvlJc w:val="left"/>
      <w:pPr>
        <w:tabs>
          <w:tab w:val="num" w:pos="397"/>
        </w:tabs>
        <w:ind w:left="340" w:hanging="340"/>
      </w:pPr>
    </w:lvl>
    <w:lvl w:ilvl="1" w:tplc="FFFFFFFF">
      <w:start w:val="1"/>
      <w:numFmt w:val="decimal"/>
      <w:lvlText w:val="%2)"/>
      <w:lvlJc w:val="left"/>
      <w:pPr>
        <w:tabs>
          <w:tab w:val="num" w:pos="907"/>
        </w:tabs>
        <w:ind w:left="907" w:hanging="453"/>
      </w:pPr>
      <w:rPr>
        <w:rFonts w:ascii="Times New Roman" w:hAnsi="Times New Roman" w:cs="Times New Roman" w:hint="default"/>
        <w:b w:val="0"/>
        <w:i w:val="0"/>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67A57CB4"/>
    <w:multiLevelType w:val="hybridMultilevel"/>
    <w:tmpl w:val="C388BB92"/>
    <w:lvl w:ilvl="0" w:tplc="FFFFFFFF">
      <w:start w:val="1"/>
      <w:numFmt w:val="lowerLetter"/>
      <w:lvlText w:val="%1)"/>
      <w:lvlJc w:val="left"/>
      <w:pPr>
        <w:tabs>
          <w:tab w:val="num" w:pos="681"/>
        </w:tabs>
        <w:ind w:left="681" w:hanging="681"/>
      </w:pPr>
      <w:rPr>
        <w:rFonts w:ascii="Times New Roman" w:hAnsi="Times New Roman" w:cs="Times New Roman" w:hint="default"/>
        <w:b w:val="0"/>
        <w:i w:val="0"/>
        <w:sz w:val="24"/>
        <w:szCs w:val="24"/>
      </w:rPr>
    </w:lvl>
    <w:lvl w:ilvl="1" w:tplc="FFFFFFFF">
      <w:start w:val="1"/>
      <w:numFmt w:val="lowerLetter"/>
      <w:lvlText w:val="%2."/>
      <w:lvlJc w:val="left"/>
      <w:pPr>
        <w:tabs>
          <w:tab w:val="num" w:pos="1270"/>
        </w:tabs>
        <w:ind w:left="1270" w:hanging="360"/>
      </w:pPr>
    </w:lvl>
    <w:lvl w:ilvl="2" w:tplc="FFFFFFFF">
      <w:start w:val="1"/>
      <w:numFmt w:val="lowerRoman"/>
      <w:lvlText w:val="%3."/>
      <w:lvlJc w:val="right"/>
      <w:pPr>
        <w:tabs>
          <w:tab w:val="num" w:pos="1990"/>
        </w:tabs>
        <w:ind w:left="1990" w:hanging="180"/>
      </w:pPr>
    </w:lvl>
    <w:lvl w:ilvl="3" w:tplc="FFFFFFFF">
      <w:start w:val="1"/>
      <w:numFmt w:val="decimal"/>
      <w:lvlText w:val="%4."/>
      <w:lvlJc w:val="left"/>
      <w:pPr>
        <w:tabs>
          <w:tab w:val="num" w:pos="2710"/>
        </w:tabs>
        <w:ind w:left="2710" w:hanging="360"/>
      </w:pPr>
    </w:lvl>
    <w:lvl w:ilvl="4" w:tplc="FFFFFFFF">
      <w:start w:val="1"/>
      <w:numFmt w:val="lowerLetter"/>
      <w:lvlText w:val="%5."/>
      <w:lvlJc w:val="left"/>
      <w:pPr>
        <w:tabs>
          <w:tab w:val="num" w:pos="3430"/>
        </w:tabs>
        <w:ind w:left="3430" w:hanging="360"/>
      </w:pPr>
    </w:lvl>
    <w:lvl w:ilvl="5" w:tplc="FFFFFFFF">
      <w:start w:val="1"/>
      <w:numFmt w:val="lowerRoman"/>
      <w:lvlText w:val="%6."/>
      <w:lvlJc w:val="right"/>
      <w:pPr>
        <w:tabs>
          <w:tab w:val="num" w:pos="4150"/>
        </w:tabs>
        <w:ind w:left="4150" w:hanging="180"/>
      </w:pPr>
    </w:lvl>
    <w:lvl w:ilvl="6" w:tplc="FFFFFFFF">
      <w:start w:val="1"/>
      <w:numFmt w:val="decimal"/>
      <w:lvlText w:val="%7."/>
      <w:lvlJc w:val="left"/>
      <w:pPr>
        <w:tabs>
          <w:tab w:val="num" w:pos="4870"/>
        </w:tabs>
        <w:ind w:left="4870" w:hanging="360"/>
      </w:pPr>
    </w:lvl>
    <w:lvl w:ilvl="7" w:tplc="FFFFFFFF">
      <w:start w:val="1"/>
      <w:numFmt w:val="lowerLetter"/>
      <w:lvlText w:val="%8."/>
      <w:lvlJc w:val="left"/>
      <w:pPr>
        <w:tabs>
          <w:tab w:val="num" w:pos="5590"/>
        </w:tabs>
        <w:ind w:left="5590" w:hanging="360"/>
      </w:pPr>
    </w:lvl>
    <w:lvl w:ilvl="8" w:tplc="FFFFFFFF">
      <w:start w:val="1"/>
      <w:numFmt w:val="lowerRoman"/>
      <w:lvlText w:val="%9."/>
      <w:lvlJc w:val="right"/>
      <w:pPr>
        <w:tabs>
          <w:tab w:val="num" w:pos="6310"/>
        </w:tabs>
        <w:ind w:left="6310" w:hanging="180"/>
      </w:pPr>
    </w:lvl>
  </w:abstractNum>
  <w:abstractNum w:abstractNumId="9" w15:restartNumberingAfterBreak="0">
    <w:nsid w:val="713F5B29"/>
    <w:multiLevelType w:val="singleLevel"/>
    <w:tmpl w:val="D58263E8"/>
    <w:lvl w:ilvl="0">
      <w:start w:val="1"/>
      <w:numFmt w:val="decimal"/>
      <w:lvlText w:val="%1."/>
      <w:legacy w:legacy="1" w:legacySpace="0" w:legacyIndent="283"/>
      <w:lvlJc w:val="left"/>
      <w:pPr>
        <w:ind w:left="567" w:hanging="283"/>
      </w:pPr>
    </w:lvl>
  </w:abstractNum>
  <w:abstractNum w:abstractNumId="10" w15:restartNumberingAfterBreak="0">
    <w:nsid w:val="71A10BC0"/>
    <w:multiLevelType w:val="hybridMultilevel"/>
    <w:tmpl w:val="1BF865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0C4DE3"/>
    <w:multiLevelType w:val="hybridMultilevel"/>
    <w:tmpl w:val="256ACCD8"/>
    <w:lvl w:ilvl="0" w:tplc="FFFFFFFF">
      <w:start w:val="3"/>
      <w:numFmt w:val="bullet"/>
      <w:lvlText w:val="-"/>
      <w:lvlJc w:val="left"/>
      <w:pPr>
        <w:tabs>
          <w:tab w:val="num" w:pos="420"/>
        </w:tabs>
        <w:ind w:left="420" w:hanging="360"/>
      </w:pPr>
      <w:rPr>
        <w:rFonts w:ascii="Times New Roman" w:eastAsia="Times New Roman" w:hAnsi="Times New Roman" w:cs="Times New Roman" w:hint="default"/>
        <w:b w:val="0"/>
      </w:rPr>
    </w:lvl>
    <w:lvl w:ilvl="1" w:tplc="FFFFFFFF">
      <w:start w:val="1"/>
      <w:numFmt w:val="bullet"/>
      <w:lvlText w:val="o"/>
      <w:lvlJc w:val="left"/>
      <w:pPr>
        <w:tabs>
          <w:tab w:val="num" w:pos="1140"/>
        </w:tabs>
        <w:ind w:left="1140" w:hanging="360"/>
      </w:pPr>
      <w:rPr>
        <w:rFonts w:ascii="Courier New" w:hAnsi="Courier New" w:cs="Times New Roman" w:hint="default"/>
      </w:rPr>
    </w:lvl>
    <w:lvl w:ilvl="2" w:tplc="FFFFFFFF">
      <w:start w:val="1"/>
      <w:numFmt w:val="bullet"/>
      <w:lvlText w:val=""/>
      <w:lvlJc w:val="left"/>
      <w:pPr>
        <w:tabs>
          <w:tab w:val="num" w:pos="1860"/>
        </w:tabs>
        <w:ind w:left="1860" w:hanging="360"/>
      </w:pPr>
      <w:rPr>
        <w:rFonts w:ascii="Wingdings" w:hAnsi="Wingdings" w:hint="default"/>
      </w:rPr>
    </w:lvl>
    <w:lvl w:ilvl="3" w:tplc="FFFFFFFF">
      <w:start w:val="1"/>
      <w:numFmt w:val="bullet"/>
      <w:lvlText w:val=""/>
      <w:lvlJc w:val="left"/>
      <w:pPr>
        <w:tabs>
          <w:tab w:val="num" w:pos="2580"/>
        </w:tabs>
        <w:ind w:left="2580" w:hanging="360"/>
      </w:pPr>
      <w:rPr>
        <w:rFonts w:ascii="Symbol" w:hAnsi="Symbol" w:hint="default"/>
      </w:rPr>
    </w:lvl>
    <w:lvl w:ilvl="4" w:tplc="FFFFFFFF">
      <w:start w:val="1"/>
      <w:numFmt w:val="bullet"/>
      <w:lvlText w:val="o"/>
      <w:lvlJc w:val="left"/>
      <w:pPr>
        <w:tabs>
          <w:tab w:val="num" w:pos="3300"/>
        </w:tabs>
        <w:ind w:left="3300" w:hanging="360"/>
      </w:pPr>
      <w:rPr>
        <w:rFonts w:ascii="Courier New" w:hAnsi="Courier New" w:cs="Times New Roman" w:hint="default"/>
      </w:rPr>
    </w:lvl>
    <w:lvl w:ilvl="5" w:tplc="FFFFFFFF">
      <w:start w:val="1"/>
      <w:numFmt w:val="bullet"/>
      <w:lvlText w:val=""/>
      <w:lvlJc w:val="left"/>
      <w:pPr>
        <w:tabs>
          <w:tab w:val="num" w:pos="4020"/>
        </w:tabs>
        <w:ind w:left="4020" w:hanging="360"/>
      </w:pPr>
      <w:rPr>
        <w:rFonts w:ascii="Wingdings" w:hAnsi="Wingdings" w:hint="default"/>
      </w:rPr>
    </w:lvl>
    <w:lvl w:ilvl="6" w:tplc="FFFFFFFF">
      <w:start w:val="1"/>
      <w:numFmt w:val="bullet"/>
      <w:lvlText w:val=""/>
      <w:lvlJc w:val="left"/>
      <w:pPr>
        <w:tabs>
          <w:tab w:val="num" w:pos="4740"/>
        </w:tabs>
        <w:ind w:left="4740" w:hanging="360"/>
      </w:pPr>
      <w:rPr>
        <w:rFonts w:ascii="Symbol" w:hAnsi="Symbol" w:hint="default"/>
      </w:rPr>
    </w:lvl>
    <w:lvl w:ilvl="7" w:tplc="FFFFFFFF">
      <w:start w:val="1"/>
      <w:numFmt w:val="bullet"/>
      <w:lvlText w:val="o"/>
      <w:lvlJc w:val="left"/>
      <w:pPr>
        <w:tabs>
          <w:tab w:val="num" w:pos="5460"/>
        </w:tabs>
        <w:ind w:left="5460" w:hanging="360"/>
      </w:pPr>
      <w:rPr>
        <w:rFonts w:ascii="Courier New" w:hAnsi="Courier New" w:cs="Times New Roman" w:hint="default"/>
      </w:rPr>
    </w:lvl>
    <w:lvl w:ilvl="8" w:tplc="FFFFFFFF">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7A4B7381"/>
    <w:multiLevelType w:val="hybridMultilevel"/>
    <w:tmpl w:val="F0CC543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lvlOverride w:ilvl="0">
      <w:startOverride w:val="1"/>
    </w:lvlOverride>
  </w:num>
  <w:num w:numId="3">
    <w:abstractNumId w:val="1"/>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4"/>
    <w:lvlOverride w:ilvl="0">
      <w:startOverride w:val="1"/>
    </w:lvlOverride>
  </w:num>
  <w:num w:numId="8">
    <w:abstractNumId w:val="4"/>
    <w:lvlOverride w:ilvl="0">
      <w:lvl w:ilvl="0">
        <w:start w:val="1"/>
        <w:numFmt w:val="decimal"/>
        <w:lvlText w:val="%1."/>
        <w:legacy w:legacy="1" w:legacySpace="0" w:legacyIndent="283"/>
        <w:lvlJc w:val="left"/>
        <w:pPr>
          <w:ind w:left="283" w:hanging="283"/>
        </w:pPr>
      </w:lvl>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E0"/>
    <w:rsid w:val="00032C36"/>
    <w:rsid w:val="0003449E"/>
    <w:rsid w:val="000D0307"/>
    <w:rsid w:val="000D3B8A"/>
    <w:rsid w:val="00105AC4"/>
    <w:rsid w:val="001D5921"/>
    <w:rsid w:val="002754E0"/>
    <w:rsid w:val="003366B5"/>
    <w:rsid w:val="003677E5"/>
    <w:rsid w:val="00380EFC"/>
    <w:rsid w:val="003B3B00"/>
    <w:rsid w:val="00471445"/>
    <w:rsid w:val="0049395B"/>
    <w:rsid w:val="00495FAC"/>
    <w:rsid w:val="004A5B2E"/>
    <w:rsid w:val="00577A1A"/>
    <w:rsid w:val="0070547F"/>
    <w:rsid w:val="00710375"/>
    <w:rsid w:val="00743477"/>
    <w:rsid w:val="008D0059"/>
    <w:rsid w:val="008D2688"/>
    <w:rsid w:val="0093296E"/>
    <w:rsid w:val="00A3326C"/>
    <w:rsid w:val="00A47E8C"/>
    <w:rsid w:val="00B415F2"/>
    <w:rsid w:val="00BB27C0"/>
    <w:rsid w:val="00BC6AB6"/>
    <w:rsid w:val="00BF748D"/>
    <w:rsid w:val="00C60D51"/>
    <w:rsid w:val="00DE1A05"/>
    <w:rsid w:val="00E437DA"/>
    <w:rsid w:val="00E87B95"/>
    <w:rsid w:val="00F85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545AE-178B-4150-9A67-E77BB0D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4E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1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15F2"/>
  </w:style>
  <w:style w:type="paragraph" w:styleId="Stopka">
    <w:name w:val="footer"/>
    <w:basedOn w:val="Normalny"/>
    <w:link w:val="StopkaZnak"/>
    <w:uiPriority w:val="99"/>
    <w:unhideWhenUsed/>
    <w:rsid w:val="00B41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15F2"/>
  </w:style>
  <w:style w:type="paragraph" w:styleId="Akapitzlist">
    <w:name w:val="List Paragraph"/>
    <w:basedOn w:val="Normalny"/>
    <w:uiPriority w:val="34"/>
    <w:qFormat/>
    <w:rsid w:val="001D5921"/>
    <w:pPr>
      <w:ind w:left="720"/>
      <w:contextualSpacing/>
    </w:pPr>
  </w:style>
  <w:style w:type="paragraph" w:styleId="Tekstdymka">
    <w:name w:val="Balloon Text"/>
    <w:basedOn w:val="Normalny"/>
    <w:link w:val="TekstdymkaZnak"/>
    <w:uiPriority w:val="99"/>
    <w:semiHidden/>
    <w:unhideWhenUsed/>
    <w:rsid w:val="004714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4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2600</Words>
  <Characters>15600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2021-04-15T08:28:00Z</cp:lastPrinted>
  <dcterms:created xsi:type="dcterms:W3CDTF">2021-04-13T10:17:00Z</dcterms:created>
  <dcterms:modified xsi:type="dcterms:W3CDTF">2021-04-15T08:30:00Z</dcterms:modified>
</cp:coreProperties>
</file>